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2D" w:rsidRPr="00470998" w:rsidRDefault="00524D25" w:rsidP="00470998">
      <w:pPr>
        <w:spacing w:after="0" w:line="240" w:lineRule="auto"/>
        <w:jc w:val="center"/>
        <w:rPr>
          <w:rFonts w:ascii="Arial" w:hAnsi="Arial" w:cs="Arial"/>
          <w:b/>
        </w:rPr>
      </w:pPr>
      <w:r w:rsidRPr="00470998">
        <w:rPr>
          <w:rFonts w:ascii="Arial" w:hAnsi="Arial" w:cs="Arial"/>
          <w:noProof/>
        </w:rPr>
        <w:drawing>
          <wp:inline distT="0" distB="0" distL="0" distR="0">
            <wp:extent cx="1993900" cy="730250"/>
            <wp:effectExtent l="19050" t="0" r="6350" b="0"/>
            <wp:docPr id="1" name="Picture 2" descr="Description: TC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CC_LOGO.jpg"/>
                    <pic:cNvPicPr>
                      <a:picLocks noChangeAspect="1" noChangeArrowheads="1"/>
                    </pic:cNvPicPr>
                  </pic:nvPicPr>
                  <pic:blipFill>
                    <a:blip r:embed="rId9"/>
                    <a:srcRect/>
                    <a:stretch>
                      <a:fillRect/>
                    </a:stretch>
                  </pic:blipFill>
                  <pic:spPr bwMode="auto">
                    <a:xfrm>
                      <a:off x="0" y="0"/>
                      <a:ext cx="1993900" cy="730250"/>
                    </a:xfrm>
                    <a:prstGeom prst="rect">
                      <a:avLst/>
                    </a:prstGeom>
                    <a:noFill/>
                    <a:ln w="9525">
                      <a:noFill/>
                      <a:miter lim="800000"/>
                      <a:headEnd/>
                      <a:tailEnd/>
                    </a:ln>
                  </pic:spPr>
                </pic:pic>
              </a:graphicData>
            </a:graphic>
          </wp:inline>
        </w:drawing>
      </w:r>
    </w:p>
    <w:p w:rsidR="00133A23" w:rsidRPr="00470998" w:rsidRDefault="00133A23" w:rsidP="00470998">
      <w:pPr>
        <w:spacing w:after="0" w:line="240" w:lineRule="auto"/>
        <w:jc w:val="center"/>
        <w:rPr>
          <w:rFonts w:ascii="Arial" w:hAnsi="Arial" w:cs="Arial"/>
          <w:b/>
        </w:rPr>
      </w:pPr>
    </w:p>
    <w:p w:rsidR="00E366A5" w:rsidRPr="00470998" w:rsidRDefault="004967B1" w:rsidP="00470998">
      <w:pPr>
        <w:spacing w:after="0" w:line="240" w:lineRule="auto"/>
        <w:jc w:val="center"/>
        <w:rPr>
          <w:rFonts w:ascii="Arial" w:hAnsi="Arial" w:cs="Arial"/>
          <w:b/>
        </w:rPr>
      </w:pPr>
      <w:r w:rsidRPr="00470998">
        <w:rPr>
          <w:rFonts w:ascii="Arial" w:hAnsi="Arial" w:cs="Arial"/>
          <w:b/>
        </w:rPr>
        <w:t xml:space="preserve">Official </w:t>
      </w:r>
      <w:r w:rsidR="00D82601" w:rsidRPr="00470998">
        <w:rPr>
          <w:rFonts w:ascii="Arial" w:hAnsi="Arial" w:cs="Arial"/>
          <w:b/>
        </w:rPr>
        <w:t xml:space="preserve">TCC </w:t>
      </w:r>
      <w:r w:rsidR="002F13D5" w:rsidRPr="00470998">
        <w:rPr>
          <w:rFonts w:ascii="Arial" w:hAnsi="Arial" w:cs="Arial"/>
          <w:b/>
        </w:rPr>
        <w:t>Course Syllabus</w:t>
      </w:r>
    </w:p>
    <w:p w:rsidR="00090FF4" w:rsidRPr="00470998" w:rsidRDefault="00090FF4" w:rsidP="00470998">
      <w:pPr>
        <w:spacing w:after="0" w:line="240" w:lineRule="auto"/>
        <w:jc w:val="center"/>
        <w:rPr>
          <w:rFonts w:ascii="Arial" w:hAnsi="Arial" w:cs="Arial"/>
          <w:b/>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8"/>
        <w:gridCol w:w="2610"/>
        <w:gridCol w:w="2070"/>
        <w:gridCol w:w="2430"/>
      </w:tblGrid>
      <w:tr w:rsidR="000300E5" w:rsidRPr="00470998" w:rsidTr="00470998">
        <w:trPr>
          <w:trHeight w:val="231"/>
        </w:trPr>
        <w:tc>
          <w:tcPr>
            <w:tcW w:w="2718" w:type="dxa"/>
            <w:vMerge w:val="restart"/>
            <w:vAlign w:val="center"/>
          </w:tcPr>
          <w:p w:rsidR="000300E5" w:rsidRPr="00470998" w:rsidRDefault="000300E5" w:rsidP="00470998">
            <w:pPr>
              <w:spacing w:after="0" w:line="240" w:lineRule="auto"/>
              <w:rPr>
                <w:rFonts w:ascii="Arial" w:hAnsi="Arial" w:cs="Arial"/>
              </w:rPr>
            </w:pPr>
            <w:r w:rsidRPr="00470998">
              <w:rPr>
                <w:rFonts w:ascii="Arial" w:hAnsi="Arial" w:cs="Arial"/>
              </w:rPr>
              <w:t xml:space="preserve">Discipline Prefix: </w:t>
            </w:r>
            <w:r w:rsidR="00341F88" w:rsidRPr="00470998">
              <w:rPr>
                <w:rFonts w:ascii="Arial" w:hAnsi="Arial" w:cs="Arial"/>
              </w:rPr>
              <w:t>ACC</w:t>
            </w:r>
          </w:p>
        </w:tc>
        <w:tc>
          <w:tcPr>
            <w:tcW w:w="2610" w:type="dxa"/>
            <w:vAlign w:val="center"/>
          </w:tcPr>
          <w:p w:rsidR="000300E5" w:rsidRPr="00470998" w:rsidRDefault="000300E5" w:rsidP="00470998">
            <w:pPr>
              <w:spacing w:after="0" w:line="240" w:lineRule="auto"/>
              <w:rPr>
                <w:rFonts w:ascii="Arial" w:hAnsi="Arial" w:cs="Arial"/>
              </w:rPr>
            </w:pPr>
            <w:r w:rsidRPr="00470998">
              <w:rPr>
                <w:rFonts w:ascii="Arial" w:hAnsi="Arial" w:cs="Arial"/>
              </w:rPr>
              <w:t xml:space="preserve">Course Number: </w:t>
            </w:r>
            <w:r w:rsidR="00341F88" w:rsidRPr="00470998">
              <w:rPr>
                <w:rFonts w:ascii="Arial" w:hAnsi="Arial" w:cs="Arial"/>
              </w:rPr>
              <w:t>2</w:t>
            </w:r>
            <w:r w:rsidR="00D07F6C" w:rsidRPr="00470998">
              <w:rPr>
                <w:rFonts w:ascii="Arial" w:hAnsi="Arial" w:cs="Arial"/>
              </w:rPr>
              <w:t>15</w:t>
            </w:r>
          </w:p>
        </w:tc>
        <w:tc>
          <w:tcPr>
            <w:tcW w:w="4500" w:type="dxa"/>
            <w:gridSpan w:val="2"/>
            <w:vMerge w:val="restart"/>
            <w:vAlign w:val="center"/>
          </w:tcPr>
          <w:p w:rsidR="000300E5" w:rsidRPr="00470998" w:rsidRDefault="000300E5" w:rsidP="00470998">
            <w:pPr>
              <w:spacing w:after="0" w:line="240" w:lineRule="auto"/>
              <w:rPr>
                <w:rFonts w:ascii="Arial" w:hAnsi="Arial" w:cs="Arial"/>
              </w:rPr>
            </w:pPr>
            <w:r w:rsidRPr="00470998">
              <w:rPr>
                <w:rFonts w:ascii="Arial" w:hAnsi="Arial" w:cs="Arial"/>
              </w:rPr>
              <w:t xml:space="preserve">Course Title: </w:t>
            </w:r>
            <w:r w:rsidR="00D07F6C" w:rsidRPr="00470998">
              <w:rPr>
                <w:rFonts w:ascii="Arial" w:hAnsi="Arial" w:cs="Arial"/>
              </w:rPr>
              <w:t>Computerized Accounting</w:t>
            </w:r>
          </w:p>
        </w:tc>
      </w:tr>
      <w:tr w:rsidR="000300E5" w:rsidRPr="00470998" w:rsidTr="00470998">
        <w:trPr>
          <w:trHeight w:val="231"/>
        </w:trPr>
        <w:tc>
          <w:tcPr>
            <w:tcW w:w="2718" w:type="dxa"/>
            <w:vMerge/>
            <w:vAlign w:val="center"/>
          </w:tcPr>
          <w:p w:rsidR="000300E5" w:rsidRPr="00470998" w:rsidRDefault="000300E5" w:rsidP="00470998">
            <w:pPr>
              <w:spacing w:after="0" w:line="240" w:lineRule="auto"/>
              <w:rPr>
                <w:rFonts w:ascii="Arial" w:hAnsi="Arial" w:cs="Arial"/>
              </w:rPr>
            </w:pPr>
          </w:p>
        </w:tc>
        <w:tc>
          <w:tcPr>
            <w:tcW w:w="2610" w:type="dxa"/>
            <w:vAlign w:val="center"/>
          </w:tcPr>
          <w:p w:rsidR="00341F88" w:rsidRPr="00470998" w:rsidRDefault="000300E5" w:rsidP="00513FFE">
            <w:pPr>
              <w:spacing w:after="0" w:line="240" w:lineRule="auto"/>
              <w:rPr>
                <w:rFonts w:ascii="Arial" w:hAnsi="Arial" w:cs="Arial"/>
              </w:rPr>
            </w:pPr>
            <w:r w:rsidRPr="00470998">
              <w:rPr>
                <w:rFonts w:ascii="Arial" w:hAnsi="Arial" w:cs="Arial"/>
              </w:rPr>
              <w:t xml:space="preserve">Course Section: </w:t>
            </w:r>
            <w:r w:rsidR="00341F88" w:rsidRPr="00470998">
              <w:rPr>
                <w:rFonts w:ascii="Arial" w:hAnsi="Arial" w:cs="Arial"/>
              </w:rPr>
              <w:t>O0</w:t>
            </w:r>
            <w:r w:rsidR="00513FFE">
              <w:rPr>
                <w:rFonts w:ascii="Arial" w:hAnsi="Arial" w:cs="Arial"/>
              </w:rPr>
              <w:t>2</w:t>
            </w:r>
            <w:r w:rsidR="00341F88" w:rsidRPr="00470998">
              <w:rPr>
                <w:rFonts w:ascii="Arial" w:hAnsi="Arial" w:cs="Arial"/>
              </w:rPr>
              <w:t>C</w:t>
            </w:r>
          </w:p>
        </w:tc>
        <w:tc>
          <w:tcPr>
            <w:tcW w:w="4500" w:type="dxa"/>
            <w:gridSpan w:val="2"/>
            <w:vMerge/>
            <w:vAlign w:val="center"/>
          </w:tcPr>
          <w:p w:rsidR="000300E5" w:rsidRPr="00470998" w:rsidRDefault="000300E5" w:rsidP="00470998">
            <w:pPr>
              <w:spacing w:after="0" w:line="240" w:lineRule="auto"/>
              <w:rPr>
                <w:rFonts w:ascii="Arial" w:hAnsi="Arial" w:cs="Arial"/>
              </w:rPr>
            </w:pPr>
          </w:p>
        </w:tc>
      </w:tr>
      <w:tr w:rsidR="004C3744" w:rsidRPr="00470998" w:rsidTr="00470998">
        <w:tc>
          <w:tcPr>
            <w:tcW w:w="2718" w:type="dxa"/>
            <w:vAlign w:val="center"/>
          </w:tcPr>
          <w:p w:rsidR="004C3744" w:rsidRPr="00470998" w:rsidRDefault="004C3744" w:rsidP="00470998">
            <w:pPr>
              <w:spacing w:after="0" w:line="240" w:lineRule="auto"/>
              <w:rPr>
                <w:rFonts w:ascii="Arial" w:hAnsi="Arial" w:cs="Arial"/>
              </w:rPr>
            </w:pPr>
            <w:r w:rsidRPr="00470998">
              <w:rPr>
                <w:rFonts w:ascii="Arial" w:hAnsi="Arial" w:cs="Arial"/>
              </w:rPr>
              <w:t xml:space="preserve">Credit Hours: </w:t>
            </w:r>
            <w:r w:rsidR="00341F88" w:rsidRPr="00470998">
              <w:rPr>
                <w:rFonts w:ascii="Arial" w:hAnsi="Arial" w:cs="Arial"/>
              </w:rPr>
              <w:t>3</w:t>
            </w:r>
          </w:p>
        </w:tc>
        <w:tc>
          <w:tcPr>
            <w:tcW w:w="2610" w:type="dxa"/>
            <w:vAlign w:val="center"/>
          </w:tcPr>
          <w:p w:rsidR="004C3744" w:rsidRPr="00470998" w:rsidRDefault="004C3744" w:rsidP="00470998">
            <w:pPr>
              <w:spacing w:after="0" w:line="240" w:lineRule="auto"/>
              <w:rPr>
                <w:rFonts w:ascii="Arial" w:hAnsi="Arial" w:cs="Arial"/>
              </w:rPr>
            </w:pPr>
            <w:r w:rsidRPr="00470998">
              <w:rPr>
                <w:rFonts w:ascii="Arial" w:hAnsi="Arial" w:cs="Arial"/>
              </w:rPr>
              <w:t xml:space="preserve">Lecture Hours: </w:t>
            </w:r>
            <w:r w:rsidR="009E1786" w:rsidRPr="00470998">
              <w:rPr>
                <w:rFonts w:ascii="Arial" w:hAnsi="Arial" w:cs="Arial"/>
              </w:rPr>
              <w:t>3</w:t>
            </w:r>
          </w:p>
        </w:tc>
        <w:tc>
          <w:tcPr>
            <w:tcW w:w="2070" w:type="dxa"/>
            <w:vAlign w:val="center"/>
          </w:tcPr>
          <w:p w:rsidR="004C3744" w:rsidRPr="00470998" w:rsidRDefault="004C3744" w:rsidP="00470998">
            <w:pPr>
              <w:spacing w:after="0" w:line="240" w:lineRule="auto"/>
              <w:rPr>
                <w:rFonts w:ascii="Arial" w:hAnsi="Arial" w:cs="Arial"/>
              </w:rPr>
            </w:pPr>
            <w:r w:rsidRPr="00470998">
              <w:rPr>
                <w:rFonts w:ascii="Arial" w:hAnsi="Arial" w:cs="Arial"/>
              </w:rPr>
              <w:t xml:space="preserve">Clinical Hours: </w:t>
            </w:r>
            <w:r w:rsidR="009E1786" w:rsidRPr="00470998">
              <w:rPr>
                <w:rFonts w:ascii="Arial" w:hAnsi="Arial" w:cs="Arial"/>
              </w:rPr>
              <w:t>0</w:t>
            </w:r>
          </w:p>
        </w:tc>
        <w:tc>
          <w:tcPr>
            <w:tcW w:w="2430" w:type="dxa"/>
            <w:vAlign w:val="center"/>
          </w:tcPr>
          <w:p w:rsidR="004C3744" w:rsidRPr="00470998" w:rsidRDefault="004C3744" w:rsidP="00470998">
            <w:pPr>
              <w:spacing w:after="0" w:line="240" w:lineRule="auto"/>
              <w:rPr>
                <w:rFonts w:ascii="Arial" w:hAnsi="Arial" w:cs="Arial"/>
              </w:rPr>
            </w:pPr>
            <w:r w:rsidRPr="00470998">
              <w:rPr>
                <w:rFonts w:ascii="Arial" w:hAnsi="Arial" w:cs="Arial"/>
              </w:rPr>
              <w:t xml:space="preserve">Lab Hours: </w:t>
            </w:r>
            <w:r w:rsidR="009E1786" w:rsidRPr="00470998">
              <w:rPr>
                <w:rFonts w:ascii="Arial" w:hAnsi="Arial" w:cs="Arial"/>
              </w:rPr>
              <w:t>0</w:t>
            </w:r>
          </w:p>
        </w:tc>
      </w:tr>
      <w:tr w:rsidR="00FD62B4" w:rsidRPr="00470998" w:rsidTr="00470998">
        <w:tc>
          <w:tcPr>
            <w:tcW w:w="2718" w:type="dxa"/>
            <w:vAlign w:val="center"/>
          </w:tcPr>
          <w:p w:rsidR="00FD62B4" w:rsidRPr="00470998" w:rsidRDefault="00FD62B4" w:rsidP="00470998">
            <w:pPr>
              <w:spacing w:after="0" w:line="240" w:lineRule="auto"/>
              <w:rPr>
                <w:rFonts w:ascii="Arial" w:hAnsi="Arial" w:cs="Arial"/>
              </w:rPr>
            </w:pPr>
            <w:r w:rsidRPr="00470998">
              <w:rPr>
                <w:rFonts w:ascii="Arial" w:hAnsi="Arial" w:cs="Arial"/>
              </w:rPr>
              <w:t xml:space="preserve">Contact Hours: </w:t>
            </w:r>
            <w:r w:rsidR="009E1786" w:rsidRPr="00470998">
              <w:rPr>
                <w:rFonts w:ascii="Arial" w:hAnsi="Arial" w:cs="Arial"/>
              </w:rPr>
              <w:t>3</w:t>
            </w:r>
          </w:p>
        </w:tc>
        <w:tc>
          <w:tcPr>
            <w:tcW w:w="2610" w:type="dxa"/>
            <w:vAlign w:val="center"/>
          </w:tcPr>
          <w:p w:rsidR="00FD62B4" w:rsidRPr="00470998" w:rsidRDefault="00FD62B4" w:rsidP="00470998">
            <w:pPr>
              <w:spacing w:after="0" w:line="240" w:lineRule="auto"/>
              <w:rPr>
                <w:rFonts w:ascii="Arial" w:hAnsi="Arial" w:cs="Arial"/>
              </w:rPr>
            </w:pPr>
            <w:r w:rsidRPr="00470998">
              <w:rPr>
                <w:rFonts w:ascii="Arial" w:hAnsi="Arial" w:cs="Arial"/>
              </w:rPr>
              <w:t xml:space="preserve">Studio Hours: </w:t>
            </w:r>
            <w:r w:rsidR="009E1786" w:rsidRPr="00470998">
              <w:rPr>
                <w:rFonts w:ascii="Arial" w:hAnsi="Arial" w:cs="Arial"/>
              </w:rPr>
              <w:t>0</w:t>
            </w:r>
          </w:p>
        </w:tc>
        <w:tc>
          <w:tcPr>
            <w:tcW w:w="4500" w:type="dxa"/>
            <w:gridSpan w:val="2"/>
            <w:vAlign w:val="center"/>
          </w:tcPr>
          <w:p w:rsidR="00FD62B4" w:rsidRPr="00470998" w:rsidRDefault="00FD62B4" w:rsidP="00470998">
            <w:pPr>
              <w:spacing w:after="0" w:line="240" w:lineRule="auto"/>
              <w:rPr>
                <w:rFonts w:ascii="Arial" w:hAnsi="Arial" w:cs="Arial"/>
              </w:rPr>
            </w:pPr>
            <w:r w:rsidRPr="00470998">
              <w:rPr>
                <w:rFonts w:ascii="Arial" w:hAnsi="Arial" w:cs="Arial"/>
              </w:rPr>
              <w:t xml:space="preserve">Semester: </w:t>
            </w:r>
            <w:r w:rsidR="00FA582C" w:rsidRPr="00470998">
              <w:rPr>
                <w:rFonts w:ascii="Arial" w:hAnsi="Arial" w:cs="Arial"/>
              </w:rPr>
              <w:t>Fall</w:t>
            </w:r>
          </w:p>
        </w:tc>
      </w:tr>
      <w:tr w:rsidR="00513FFE" w:rsidRPr="00470998" w:rsidTr="00513FFE">
        <w:trPr>
          <w:trHeight w:val="305"/>
        </w:trPr>
        <w:tc>
          <w:tcPr>
            <w:tcW w:w="5328" w:type="dxa"/>
            <w:gridSpan w:val="2"/>
            <w:vAlign w:val="center"/>
          </w:tcPr>
          <w:p w:rsidR="00513FFE" w:rsidRPr="00470998" w:rsidRDefault="00513FFE" w:rsidP="00513FFE">
            <w:pPr>
              <w:spacing w:after="0" w:line="240" w:lineRule="auto"/>
              <w:rPr>
                <w:rFonts w:ascii="Arial" w:hAnsi="Arial" w:cs="Arial"/>
              </w:rPr>
            </w:pPr>
            <w:r w:rsidRPr="00470998">
              <w:rPr>
                <w:rFonts w:ascii="Arial" w:hAnsi="Arial" w:cs="Arial"/>
              </w:rPr>
              <w:t>Meeting Days/Time/Location: Online</w:t>
            </w:r>
            <w:r>
              <w:rPr>
                <w:rFonts w:ascii="Arial" w:hAnsi="Arial" w:cs="Arial"/>
              </w:rPr>
              <w:t xml:space="preserve"> </w:t>
            </w:r>
          </w:p>
        </w:tc>
        <w:tc>
          <w:tcPr>
            <w:tcW w:w="4500" w:type="dxa"/>
            <w:gridSpan w:val="2"/>
            <w:vAlign w:val="center"/>
          </w:tcPr>
          <w:p w:rsidR="00513FFE" w:rsidRPr="00513FFE" w:rsidRDefault="00513FFE" w:rsidP="00470998">
            <w:pPr>
              <w:spacing w:after="0" w:line="240" w:lineRule="auto"/>
              <w:rPr>
                <w:rFonts w:ascii="Arial" w:hAnsi="Arial" w:cs="Arial"/>
              </w:rPr>
            </w:pPr>
            <w:r w:rsidRPr="00513FFE">
              <w:rPr>
                <w:rFonts w:ascii="Arial" w:hAnsi="Arial" w:cs="Arial"/>
              </w:rPr>
              <w:t xml:space="preserve">Class Number: </w:t>
            </w:r>
            <w:r w:rsidRPr="00513FFE">
              <w:rPr>
                <w:rFonts w:ascii="Arial" w:hAnsi="Arial" w:cs="Arial"/>
                <w:color w:val="000000"/>
              </w:rPr>
              <w:t>62368</w:t>
            </w:r>
          </w:p>
        </w:tc>
      </w:tr>
    </w:tbl>
    <w:p w:rsidR="00E366A5" w:rsidRPr="00470998" w:rsidRDefault="00E366A5" w:rsidP="00470998">
      <w:pPr>
        <w:spacing w:after="0" w:line="240" w:lineRule="auto"/>
        <w:rPr>
          <w:rFonts w:ascii="Arial" w:hAnsi="Arial" w:cs="Arial"/>
        </w:rPr>
      </w:pPr>
    </w:p>
    <w:p w:rsidR="00E366A5" w:rsidRPr="00684117" w:rsidRDefault="00BA7144" w:rsidP="00470998">
      <w:pPr>
        <w:spacing w:after="0" w:line="240" w:lineRule="auto"/>
        <w:jc w:val="both"/>
        <w:rPr>
          <w:rFonts w:ascii="Arial" w:hAnsi="Arial" w:cs="Arial"/>
          <w:b/>
          <w:color w:val="1F497D" w:themeColor="text2"/>
        </w:rPr>
      </w:pPr>
      <w:r w:rsidRPr="00684117">
        <w:rPr>
          <w:rFonts w:ascii="Arial" w:hAnsi="Arial" w:cs="Arial"/>
          <w:b/>
          <w:color w:val="1F497D" w:themeColor="text2"/>
        </w:rPr>
        <w:t>Instructor Information</w:t>
      </w:r>
    </w:p>
    <w:p w:rsidR="00BA7144" w:rsidRPr="00470998" w:rsidRDefault="00BA7144" w:rsidP="00470998">
      <w:pPr>
        <w:spacing w:after="0" w:line="240" w:lineRule="auto"/>
        <w:jc w:val="both"/>
        <w:rPr>
          <w:rFonts w:ascii="Arial" w:hAnsi="Arial" w:cs="Arial"/>
        </w:rPr>
      </w:pPr>
      <w:r w:rsidRPr="00470998">
        <w:rPr>
          <w:rFonts w:ascii="Arial" w:hAnsi="Arial" w:cs="Arial"/>
        </w:rPr>
        <w:t>Name:</w:t>
      </w:r>
      <w:r w:rsidR="00341F88" w:rsidRPr="00470998">
        <w:rPr>
          <w:rFonts w:ascii="Arial" w:hAnsi="Arial" w:cs="Arial"/>
        </w:rPr>
        <w:tab/>
      </w:r>
      <w:r w:rsidR="001B3399" w:rsidRPr="00470998">
        <w:rPr>
          <w:rFonts w:ascii="Arial" w:hAnsi="Arial" w:cs="Arial"/>
        </w:rPr>
        <w:t xml:space="preserve"> </w:t>
      </w:r>
      <w:r w:rsidR="00FA582C" w:rsidRPr="00470998">
        <w:rPr>
          <w:rFonts w:ascii="Arial" w:hAnsi="Arial" w:cs="Arial"/>
        </w:rPr>
        <w:t>Michael Bryan</w:t>
      </w:r>
    </w:p>
    <w:p w:rsidR="00BA7144" w:rsidRPr="00470998" w:rsidRDefault="00BA7144" w:rsidP="00470998">
      <w:pPr>
        <w:spacing w:after="0" w:line="240" w:lineRule="auto"/>
        <w:jc w:val="both"/>
        <w:rPr>
          <w:rFonts w:ascii="Arial" w:hAnsi="Arial" w:cs="Arial"/>
        </w:rPr>
      </w:pPr>
      <w:r w:rsidRPr="00470998">
        <w:rPr>
          <w:rFonts w:ascii="Arial" w:hAnsi="Arial" w:cs="Arial"/>
        </w:rPr>
        <w:t>Office Location:</w:t>
      </w:r>
      <w:r w:rsidR="00341F88" w:rsidRPr="00470998">
        <w:rPr>
          <w:rFonts w:ascii="Arial" w:hAnsi="Arial" w:cs="Arial"/>
        </w:rPr>
        <w:t xml:space="preserve">  Virtual</w:t>
      </w:r>
    </w:p>
    <w:p w:rsidR="00BA7144" w:rsidRPr="00470998" w:rsidRDefault="00BA7144" w:rsidP="00470998">
      <w:pPr>
        <w:spacing w:after="0" w:line="240" w:lineRule="auto"/>
        <w:jc w:val="both"/>
        <w:rPr>
          <w:rFonts w:ascii="Arial" w:hAnsi="Arial" w:cs="Arial"/>
        </w:rPr>
      </w:pPr>
      <w:r w:rsidRPr="00470998">
        <w:rPr>
          <w:rFonts w:ascii="Arial" w:hAnsi="Arial" w:cs="Arial"/>
        </w:rPr>
        <w:t>Office Hours:</w:t>
      </w:r>
      <w:r w:rsidR="00341F88" w:rsidRPr="00470998">
        <w:rPr>
          <w:rFonts w:ascii="Arial" w:hAnsi="Arial" w:cs="Arial"/>
        </w:rPr>
        <w:t xml:space="preserve">  As mutually arranged</w:t>
      </w:r>
    </w:p>
    <w:p w:rsidR="00BA7144" w:rsidRPr="00470998" w:rsidRDefault="00BA7144" w:rsidP="00470998">
      <w:pPr>
        <w:spacing w:after="0" w:line="240" w:lineRule="auto"/>
        <w:jc w:val="both"/>
        <w:rPr>
          <w:rFonts w:ascii="Arial" w:hAnsi="Arial" w:cs="Arial"/>
        </w:rPr>
      </w:pPr>
      <w:r w:rsidRPr="00470998">
        <w:rPr>
          <w:rFonts w:ascii="Arial" w:hAnsi="Arial" w:cs="Arial"/>
        </w:rPr>
        <w:t>Contact Information:</w:t>
      </w:r>
      <w:r w:rsidR="00341F88" w:rsidRPr="00470998">
        <w:rPr>
          <w:rFonts w:ascii="Arial" w:hAnsi="Arial" w:cs="Arial"/>
        </w:rPr>
        <w:t xml:space="preserve">  (757) </w:t>
      </w:r>
      <w:r w:rsidR="00FA582C" w:rsidRPr="00470998">
        <w:rPr>
          <w:rFonts w:ascii="Arial" w:hAnsi="Arial" w:cs="Arial"/>
        </w:rPr>
        <w:t>822-1073</w:t>
      </w:r>
    </w:p>
    <w:p w:rsidR="00E72AB0" w:rsidRPr="00470998" w:rsidRDefault="00BA7144" w:rsidP="00470998">
      <w:pPr>
        <w:spacing w:after="0" w:line="240" w:lineRule="auto"/>
        <w:jc w:val="both"/>
        <w:rPr>
          <w:rFonts w:ascii="Arial" w:hAnsi="Arial" w:cs="Arial"/>
        </w:rPr>
      </w:pPr>
      <w:r w:rsidRPr="00470998">
        <w:rPr>
          <w:rFonts w:ascii="Arial" w:hAnsi="Arial" w:cs="Arial"/>
        </w:rPr>
        <w:t>Blackboard site:</w:t>
      </w:r>
      <w:r w:rsidR="001B3399" w:rsidRPr="00470998">
        <w:rPr>
          <w:rFonts w:ascii="Arial" w:hAnsi="Arial" w:cs="Arial"/>
        </w:rPr>
        <w:t xml:space="preserve"> </w:t>
      </w:r>
      <w:r w:rsidRPr="00470998">
        <w:rPr>
          <w:rFonts w:ascii="Arial" w:hAnsi="Arial" w:cs="Arial"/>
        </w:rPr>
        <w:t xml:space="preserve"> </w:t>
      </w:r>
      <w:hyperlink r:id="rId10" w:history="1">
        <w:r w:rsidR="001B3399" w:rsidRPr="00470998">
          <w:rPr>
            <w:rStyle w:val="Hyperlink"/>
            <w:rFonts w:ascii="Arial" w:hAnsi="Arial" w:cs="Arial"/>
          </w:rPr>
          <w:t>http://learn.vccs.edu</w:t>
        </w:r>
      </w:hyperlink>
    </w:p>
    <w:p w:rsidR="00362393" w:rsidRPr="00470998" w:rsidRDefault="00362393" w:rsidP="00470998">
      <w:pPr>
        <w:spacing w:after="0" w:line="240" w:lineRule="auto"/>
        <w:jc w:val="both"/>
        <w:rPr>
          <w:rFonts w:ascii="Arial" w:hAnsi="Arial" w:cs="Arial"/>
          <w:color w:val="0000FF"/>
          <w:u w:val="single"/>
        </w:rPr>
      </w:pPr>
      <w:r w:rsidRPr="00470998">
        <w:rPr>
          <w:rFonts w:ascii="Arial" w:hAnsi="Arial" w:cs="Arial"/>
        </w:rPr>
        <w:t>Instructor email address</w:t>
      </w:r>
      <w:r w:rsidR="007F1DA5" w:rsidRPr="00470998">
        <w:rPr>
          <w:rFonts w:ascii="Arial" w:hAnsi="Arial" w:cs="Arial"/>
        </w:rPr>
        <w:t xml:space="preserve"> (college or VCCS)</w:t>
      </w:r>
      <w:r w:rsidRPr="00470998">
        <w:rPr>
          <w:rFonts w:ascii="Arial" w:hAnsi="Arial" w:cs="Arial"/>
        </w:rPr>
        <w:t xml:space="preserve">: </w:t>
      </w:r>
      <w:r w:rsidR="001B3399" w:rsidRPr="00470998">
        <w:rPr>
          <w:rFonts w:ascii="Arial" w:hAnsi="Arial" w:cs="Arial"/>
        </w:rPr>
        <w:t xml:space="preserve"> </w:t>
      </w:r>
      <w:hyperlink r:id="rId11" w:history="1">
        <w:r w:rsidR="00FA582C" w:rsidRPr="00470998">
          <w:rPr>
            <w:rStyle w:val="Hyperlink"/>
            <w:rFonts w:ascii="Arial" w:hAnsi="Arial" w:cs="Arial"/>
          </w:rPr>
          <w:t>mbryan@tcc.edu</w:t>
        </w:r>
      </w:hyperlink>
      <w:r w:rsidR="00341F88" w:rsidRPr="00470998">
        <w:rPr>
          <w:rFonts w:ascii="Arial" w:hAnsi="Arial" w:cs="Arial"/>
        </w:rPr>
        <w:t xml:space="preserve"> </w:t>
      </w:r>
    </w:p>
    <w:p w:rsidR="00691310" w:rsidRPr="00470998" w:rsidRDefault="00691310" w:rsidP="00470998">
      <w:pPr>
        <w:pStyle w:val="Heading1"/>
        <w:spacing w:before="0" w:after="0" w:line="240" w:lineRule="auto"/>
        <w:jc w:val="both"/>
        <w:rPr>
          <w:rFonts w:ascii="Arial" w:hAnsi="Arial" w:cs="Arial"/>
          <w:color w:val="1F497D" w:themeColor="text2"/>
          <w:sz w:val="22"/>
          <w:szCs w:val="22"/>
        </w:rPr>
      </w:pPr>
    </w:p>
    <w:p w:rsidR="002F13D5" w:rsidRPr="00684117" w:rsidRDefault="002F13D5" w:rsidP="00470998">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Course Description</w:t>
      </w:r>
    </w:p>
    <w:p w:rsidR="002F13D5" w:rsidRPr="00470998" w:rsidRDefault="00C17822" w:rsidP="00470998">
      <w:pPr>
        <w:pStyle w:val="ListParagraph"/>
        <w:spacing w:after="0" w:line="240" w:lineRule="auto"/>
        <w:ind w:left="0"/>
        <w:jc w:val="both"/>
        <w:rPr>
          <w:rFonts w:ascii="Arial" w:hAnsi="Arial" w:cs="Arial"/>
        </w:rPr>
      </w:pPr>
      <w:proofErr w:type="gramStart"/>
      <w:r w:rsidRPr="00470998">
        <w:rPr>
          <w:rFonts w:ascii="Arial" w:hAnsi="Arial" w:cs="Arial"/>
        </w:rPr>
        <w:t>Introduces the computer in solving accounting problems.</w:t>
      </w:r>
      <w:proofErr w:type="gramEnd"/>
      <w:r w:rsidRPr="00470998">
        <w:rPr>
          <w:rFonts w:ascii="Arial" w:hAnsi="Arial" w:cs="Arial"/>
        </w:rPr>
        <w:t xml:space="preserve"> </w:t>
      </w:r>
      <w:proofErr w:type="gramStart"/>
      <w:r w:rsidRPr="00470998">
        <w:rPr>
          <w:rFonts w:ascii="Arial" w:hAnsi="Arial" w:cs="Arial"/>
        </w:rPr>
        <w:t>Focu</w:t>
      </w:r>
      <w:r w:rsidR="00470998" w:rsidRPr="00470998">
        <w:rPr>
          <w:rFonts w:ascii="Arial" w:hAnsi="Arial" w:cs="Arial"/>
        </w:rPr>
        <w:t>ses on operation of computers.</w:t>
      </w:r>
      <w:proofErr w:type="gramEnd"/>
      <w:r w:rsidR="00470998" w:rsidRPr="00470998">
        <w:rPr>
          <w:rFonts w:ascii="Arial" w:hAnsi="Arial" w:cs="Arial"/>
        </w:rPr>
        <w:t xml:space="preserve"> </w:t>
      </w:r>
      <w:proofErr w:type="gramStart"/>
      <w:r w:rsidRPr="00470998">
        <w:rPr>
          <w:rFonts w:ascii="Arial" w:hAnsi="Arial" w:cs="Arial"/>
        </w:rPr>
        <w:t>Presents the accounting cycle and financial statement preparation in a computerized system and other applications for financial and managerial accounting.</w:t>
      </w:r>
      <w:proofErr w:type="gramEnd"/>
    </w:p>
    <w:p w:rsidR="002F13D5" w:rsidRPr="00470998" w:rsidRDefault="002F13D5" w:rsidP="00470998">
      <w:pPr>
        <w:pStyle w:val="ListParagraph"/>
        <w:spacing w:after="0" w:line="240" w:lineRule="auto"/>
        <w:ind w:hanging="810"/>
        <w:jc w:val="both"/>
        <w:rPr>
          <w:rFonts w:ascii="Arial" w:hAnsi="Arial" w:cs="Arial"/>
        </w:rPr>
      </w:pPr>
    </w:p>
    <w:p w:rsidR="002F13D5" w:rsidRPr="00684117" w:rsidRDefault="002F13D5" w:rsidP="00470998">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Prerequisites and/or Co-requisites</w:t>
      </w:r>
    </w:p>
    <w:p w:rsidR="00C17822" w:rsidRPr="00470998" w:rsidRDefault="00C17822" w:rsidP="00470998">
      <w:pPr>
        <w:pStyle w:val="ListParagraph"/>
        <w:spacing w:after="0" w:line="240" w:lineRule="auto"/>
        <w:ind w:left="0"/>
        <w:jc w:val="both"/>
        <w:rPr>
          <w:rFonts w:ascii="Arial" w:hAnsi="Arial" w:cs="Arial"/>
        </w:rPr>
      </w:pPr>
      <w:r w:rsidRPr="00470998">
        <w:rPr>
          <w:rFonts w:ascii="Arial" w:hAnsi="Arial" w:cs="Arial"/>
        </w:rPr>
        <w:t>Prerequisite:  ACC 211</w:t>
      </w:r>
    </w:p>
    <w:p w:rsidR="00C17822" w:rsidRPr="00470998" w:rsidRDefault="00C17822" w:rsidP="00470998">
      <w:pPr>
        <w:pStyle w:val="ListParagraph"/>
        <w:spacing w:after="0" w:line="240" w:lineRule="auto"/>
        <w:ind w:left="0"/>
        <w:jc w:val="both"/>
        <w:rPr>
          <w:rFonts w:ascii="Arial" w:hAnsi="Arial" w:cs="Arial"/>
        </w:rPr>
      </w:pPr>
      <w:r w:rsidRPr="00470998">
        <w:rPr>
          <w:rFonts w:ascii="Arial" w:hAnsi="Arial" w:cs="Arial"/>
        </w:rPr>
        <w:t>Co-requisite:  ACC 212</w:t>
      </w:r>
    </w:p>
    <w:p w:rsidR="002F13D5" w:rsidRPr="00470998" w:rsidRDefault="006B1BCD" w:rsidP="00470998">
      <w:pPr>
        <w:pStyle w:val="ListParagraph"/>
        <w:spacing w:after="0" w:line="240" w:lineRule="auto"/>
        <w:ind w:left="0"/>
        <w:jc w:val="both"/>
        <w:rPr>
          <w:rFonts w:ascii="Arial" w:hAnsi="Arial" w:cs="Arial"/>
        </w:rPr>
      </w:pPr>
      <w:r w:rsidRPr="00470998">
        <w:rPr>
          <w:rFonts w:ascii="Arial" w:hAnsi="Arial" w:cs="Arial"/>
        </w:rPr>
        <w:t xml:space="preserve">Students should be very comfortable using the Internet along with the basic operation of personal computers, including installing software and browser plug-ins. </w:t>
      </w:r>
      <w:r w:rsidRPr="00470998">
        <w:rPr>
          <w:rFonts w:ascii="Arial" w:hAnsi="Arial" w:cs="Arial"/>
          <w:b/>
        </w:rPr>
        <w:t>Students need to be aware of and able to meet the technology expectations in a distance course.</w:t>
      </w:r>
      <w:r w:rsidRPr="00470998">
        <w:rPr>
          <w:rFonts w:ascii="Arial" w:hAnsi="Arial" w:cs="Arial"/>
        </w:rPr>
        <w:t xml:space="preserve"> See Course Policies, Other Course Information for details.</w:t>
      </w:r>
    </w:p>
    <w:p w:rsidR="00AD5162" w:rsidRPr="00470998" w:rsidRDefault="00AD5162" w:rsidP="00470998">
      <w:pPr>
        <w:pStyle w:val="ListParagraph"/>
        <w:spacing w:after="0" w:line="240" w:lineRule="auto"/>
        <w:jc w:val="both"/>
        <w:rPr>
          <w:rFonts w:ascii="Arial" w:hAnsi="Arial" w:cs="Arial"/>
        </w:rPr>
      </w:pPr>
    </w:p>
    <w:p w:rsidR="00AD5162" w:rsidRPr="008478BA" w:rsidRDefault="00AD5162" w:rsidP="00470998">
      <w:pPr>
        <w:pStyle w:val="Heading3"/>
        <w:spacing w:before="0" w:line="240" w:lineRule="auto"/>
        <w:jc w:val="both"/>
        <w:rPr>
          <w:rFonts w:ascii="Arial" w:hAnsi="Arial" w:cs="Arial"/>
          <w:color w:val="1F497D" w:themeColor="text2"/>
          <w:sz w:val="22"/>
          <w:szCs w:val="22"/>
        </w:rPr>
      </w:pPr>
      <w:r w:rsidRPr="008478BA">
        <w:rPr>
          <w:rFonts w:ascii="Arial" w:hAnsi="Arial" w:cs="Arial"/>
          <w:color w:val="1F497D" w:themeColor="text2"/>
          <w:sz w:val="22"/>
          <w:szCs w:val="22"/>
        </w:rPr>
        <w:t xml:space="preserve">Required Course Texts and </w:t>
      </w:r>
      <w:r w:rsidR="00BA7144" w:rsidRPr="008478BA">
        <w:rPr>
          <w:rFonts w:ascii="Arial" w:hAnsi="Arial" w:cs="Arial"/>
          <w:color w:val="1F497D" w:themeColor="text2"/>
          <w:sz w:val="22"/>
          <w:szCs w:val="22"/>
        </w:rPr>
        <w:t xml:space="preserve">Supplementary </w:t>
      </w:r>
      <w:r w:rsidRPr="008478BA">
        <w:rPr>
          <w:rFonts w:ascii="Arial" w:hAnsi="Arial" w:cs="Arial"/>
          <w:color w:val="1F497D" w:themeColor="text2"/>
          <w:sz w:val="22"/>
          <w:szCs w:val="22"/>
        </w:rPr>
        <w:t>Materials</w:t>
      </w:r>
    </w:p>
    <w:p w:rsidR="00470998" w:rsidRPr="00AC1A30" w:rsidRDefault="00C17822" w:rsidP="00AC1A30">
      <w:pPr>
        <w:pStyle w:val="ListParagraph"/>
        <w:autoSpaceDE w:val="0"/>
        <w:autoSpaceDN w:val="0"/>
        <w:adjustRightInd w:val="0"/>
        <w:spacing w:after="0" w:line="240" w:lineRule="auto"/>
        <w:ind w:left="0"/>
        <w:jc w:val="both"/>
        <w:rPr>
          <w:rFonts w:ascii="Arial" w:hAnsi="Arial" w:cs="Arial"/>
        </w:rPr>
      </w:pPr>
      <w:r w:rsidRPr="00470998">
        <w:rPr>
          <w:rFonts w:ascii="Arial" w:hAnsi="Arial" w:cs="Arial"/>
        </w:rPr>
        <w:t xml:space="preserve">Computer Accounting with </w:t>
      </w:r>
      <w:r w:rsidR="00AC1A30">
        <w:rPr>
          <w:rFonts w:ascii="Arial" w:hAnsi="Arial" w:cs="Arial"/>
        </w:rPr>
        <w:t xml:space="preserve">Sage50 Complete Accounting </w:t>
      </w:r>
      <w:r w:rsidRPr="00470998">
        <w:rPr>
          <w:rFonts w:ascii="Arial" w:hAnsi="Arial" w:cs="Arial"/>
        </w:rPr>
        <w:t>201</w:t>
      </w:r>
      <w:r w:rsidR="00AC1A30">
        <w:rPr>
          <w:rFonts w:ascii="Arial" w:hAnsi="Arial" w:cs="Arial"/>
        </w:rPr>
        <w:t>3 (Peachtree)</w:t>
      </w:r>
      <w:r w:rsidRPr="00470998">
        <w:rPr>
          <w:rFonts w:ascii="Arial" w:hAnsi="Arial" w:cs="Arial"/>
        </w:rPr>
        <w:t>, Carol Yacht, McGraw Hill, 201</w:t>
      </w:r>
      <w:r w:rsidR="00AC1A30">
        <w:rPr>
          <w:rFonts w:ascii="Arial" w:hAnsi="Arial" w:cs="Arial"/>
        </w:rPr>
        <w:t>3</w:t>
      </w:r>
      <w:r w:rsidRPr="00470998">
        <w:rPr>
          <w:rFonts w:ascii="Arial" w:hAnsi="Arial" w:cs="Arial"/>
        </w:rPr>
        <w:t xml:space="preserve"> 1</w:t>
      </w:r>
      <w:r w:rsidR="00AC1A30">
        <w:rPr>
          <w:rFonts w:ascii="Arial" w:hAnsi="Arial" w:cs="Arial"/>
        </w:rPr>
        <w:t>7</w:t>
      </w:r>
      <w:r w:rsidRPr="00470998">
        <w:rPr>
          <w:rFonts w:ascii="Arial" w:hAnsi="Arial" w:cs="Arial"/>
          <w:vertAlign w:val="superscript"/>
        </w:rPr>
        <w:t>th</w:t>
      </w:r>
      <w:r w:rsidRPr="00470998">
        <w:rPr>
          <w:rFonts w:ascii="Arial" w:hAnsi="Arial" w:cs="Arial"/>
        </w:rPr>
        <w:t xml:space="preserve"> edition</w:t>
      </w:r>
      <w:r w:rsidR="00470998" w:rsidRPr="00470998">
        <w:rPr>
          <w:rFonts w:ascii="Arial" w:hAnsi="Arial" w:cs="Arial"/>
          <w:color w:val="000000"/>
        </w:rPr>
        <w:t>, </w:t>
      </w:r>
      <w:r w:rsidR="00470998" w:rsidRPr="00AC1A30">
        <w:rPr>
          <w:rFonts w:ascii="Arial" w:hAnsi="Arial" w:cs="Arial"/>
        </w:rPr>
        <w:t>ISBN-</w:t>
      </w:r>
      <w:r w:rsidR="00AC1A30" w:rsidRPr="00AC1A30">
        <w:rPr>
          <w:rFonts w:ascii="Arial" w:hAnsi="Arial" w:cs="Arial"/>
        </w:rPr>
        <w:t>9780077738440</w:t>
      </w:r>
    </w:p>
    <w:p w:rsidR="00F56BBC" w:rsidRPr="00470998" w:rsidRDefault="00F56BBC" w:rsidP="00470998">
      <w:pPr>
        <w:pStyle w:val="ListParagraph"/>
        <w:autoSpaceDE w:val="0"/>
        <w:autoSpaceDN w:val="0"/>
        <w:adjustRightInd w:val="0"/>
        <w:spacing w:after="0" w:line="240" w:lineRule="auto"/>
        <w:ind w:left="0"/>
        <w:jc w:val="both"/>
        <w:rPr>
          <w:rFonts w:ascii="Arial" w:hAnsi="Arial" w:cs="Arial"/>
        </w:rPr>
      </w:pPr>
      <w:r w:rsidRPr="00470998">
        <w:rPr>
          <w:rFonts w:ascii="Arial" w:hAnsi="Arial" w:cs="Arial"/>
        </w:rPr>
        <w:t>Computer Access</w:t>
      </w:r>
    </w:p>
    <w:p w:rsidR="00F56BBC" w:rsidRPr="00470998" w:rsidRDefault="00F56BBC" w:rsidP="00470998">
      <w:pPr>
        <w:pStyle w:val="ListParagraph"/>
        <w:autoSpaceDE w:val="0"/>
        <w:autoSpaceDN w:val="0"/>
        <w:adjustRightInd w:val="0"/>
        <w:spacing w:after="0" w:line="240" w:lineRule="auto"/>
        <w:ind w:left="0"/>
        <w:jc w:val="both"/>
        <w:rPr>
          <w:rFonts w:ascii="Arial" w:hAnsi="Arial" w:cs="Arial"/>
        </w:rPr>
      </w:pPr>
      <w:r w:rsidRPr="00470998">
        <w:rPr>
          <w:rFonts w:ascii="Arial" w:hAnsi="Arial" w:cs="Arial"/>
        </w:rPr>
        <w:t>Online or print supplements</w:t>
      </w:r>
    </w:p>
    <w:p w:rsidR="00F56BBC" w:rsidRDefault="00F56BBC" w:rsidP="00470998">
      <w:pPr>
        <w:pStyle w:val="ListParagraph"/>
        <w:autoSpaceDE w:val="0"/>
        <w:autoSpaceDN w:val="0"/>
        <w:adjustRightInd w:val="0"/>
        <w:spacing w:after="0" w:line="240" w:lineRule="auto"/>
        <w:ind w:left="0"/>
        <w:jc w:val="both"/>
        <w:rPr>
          <w:rFonts w:ascii="Arial" w:hAnsi="Arial" w:cs="Arial"/>
        </w:rPr>
      </w:pPr>
      <w:r w:rsidRPr="00470998">
        <w:rPr>
          <w:rFonts w:ascii="Arial" w:hAnsi="Arial" w:cs="Arial"/>
        </w:rPr>
        <w:t>Computerized Accounting Software (</w:t>
      </w:r>
      <w:r w:rsidR="00AC1A30">
        <w:rPr>
          <w:rFonts w:ascii="Arial" w:hAnsi="Arial" w:cs="Arial"/>
        </w:rPr>
        <w:t xml:space="preserve">Peachtree software </w:t>
      </w:r>
      <w:r w:rsidRPr="00470998">
        <w:rPr>
          <w:rFonts w:ascii="Arial" w:hAnsi="Arial" w:cs="Arial"/>
        </w:rPr>
        <w:t>included with textbook)</w:t>
      </w:r>
    </w:p>
    <w:p w:rsidR="00AC1A30" w:rsidRDefault="00AC1A30" w:rsidP="00AC1A30">
      <w:pPr>
        <w:shd w:val="clear" w:color="auto" w:fill="FFFFFF"/>
        <w:spacing w:before="100" w:beforeAutospacing="1" w:after="100" w:afterAutospacing="1" w:line="225" w:lineRule="atLeast"/>
        <w:ind w:left="-360"/>
        <w:jc w:val="center"/>
        <w:rPr>
          <w:rFonts w:ascii="proxima_nova_rgregular" w:hAnsi="proxima_nova_rgregular"/>
          <w:color w:val="999999"/>
          <w:sz w:val="20"/>
          <w:szCs w:val="20"/>
        </w:rPr>
      </w:pPr>
      <w:r>
        <w:rPr>
          <w:rFonts w:ascii="proxima_nova_rgregular" w:hAnsi="proxima_nova_rgregular"/>
          <w:noProof/>
          <w:color w:val="DE443D"/>
          <w:sz w:val="17"/>
          <w:szCs w:val="17"/>
        </w:rPr>
        <w:drawing>
          <wp:inline distT="0" distB="0" distL="0" distR="0">
            <wp:extent cx="1903095" cy="2378869"/>
            <wp:effectExtent l="19050" t="0" r="1905" b="0"/>
            <wp:docPr id="2" name="Picture 1" descr="COMPUTER ACCT.W/SAGE..2013-W/D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UTER ACCT.W/SAGE..2013-W/DVD"/>
                    <pic:cNvPicPr>
                      <a:picLocks noChangeAspect="1" noChangeArrowheads="1"/>
                    </pic:cNvPicPr>
                  </pic:nvPicPr>
                  <pic:blipFill>
                    <a:blip r:embed="rId12"/>
                    <a:srcRect/>
                    <a:stretch>
                      <a:fillRect/>
                    </a:stretch>
                  </pic:blipFill>
                  <pic:spPr bwMode="auto">
                    <a:xfrm>
                      <a:off x="0" y="0"/>
                      <a:ext cx="1903095" cy="2378869"/>
                    </a:xfrm>
                    <a:prstGeom prst="rect">
                      <a:avLst/>
                    </a:prstGeom>
                    <a:noFill/>
                    <a:ln w="9525">
                      <a:noFill/>
                      <a:miter lim="800000"/>
                      <a:headEnd/>
                      <a:tailEnd/>
                    </a:ln>
                  </pic:spPr>
                </pic:pic>
              </a:graphicData>
            </a:graphic>
          </wp:inline>
        </w:drawing>
      </w:r>
    </w:p>
    <w:p w:rsidR="002F13D5" w:rsidRPr="008478BA" w:rsidRDefault="00BA7144" w:rsidP="00470998">
      <w:pPr>
        <w:pStyle w:val="Heading3"/>
        <w:spacing w:before="0" w:line="240" w:lineRule="auto"/>
        <w:jc w:val="both"/>
        <w:rPr>
          <w:rFonts w:ascii="Arial" w:hAnsi="Arial" w:cs="Arial"/>
          <w:color w:val="1F497D" w:themeColor="text2"/>
          <w:sz w:val="22"/>
          <w:szCs w:val="22"/>
        </w:rPr>
      </w:pPr>
      <w:r w:rsidRPr="008478BA">
        <w:rPr>
          <w:rFonts w:ascii="Arial" w:hAnsi="Arial" w:cs="Arial"/>
          <w:color w:val="1F497D" w:themeColor="text2"/>
          <w:sz w:val="22"/>
          <w:szCs w:val="22"/>
        </w:rPr>
        <w:lastRenderedPageBreak/>
        <w:t>Course</w:t>
      </w:r>
      <w:r w:rsidR="002F13D5" w:rsidRPr="008478BA">
        <w:rPr>
          <w:rFonts w:ascii="Arial" w:hAnsi="Arial" w:cs="Arial"/>
          <w:color w:val="1F497D" w:themeColor="text2"/>
          <w:sz w:val="22"/>
          <w:szCs w:val="22"/>
        </w:rPr>
        <w:t xml:space="preserve"> Learning Outcomes</w:t>
      </w:r>
    </w:p>
    <w:p w:rsidR="00C17822" w:rsidRPr="00470998" w:rsidRDefault="00C17822" w:rsidP="00AC143F">
      <w:pPr>
        <w:pStyle w:val="Default"/>
        <w:numPr>
          <w:ilvl w:val="0"/>
          <w:numId w:val="31"/>
        </w:numPr>
        <w:jc w:val="both"/>
        <w:rPr>
          <w:sz w:val="22"/>
          <w:szCs w:val="22"/>
        </w:rPr>
      </w:pPr>
      <w:r w:rsidRPr="00470998">
        <w:rPr>
          <w:sz w:val="22"/>
          <w:szCs w:val="22"/>
        </w:rPr>
        <w:t>Compare and contrast manual and computerized accounting</w:t>
      </w:r>
    </w:p>
    <w:p w:rsidR="00C17822" w:rsidRPr="00470998" w:rsidRDefault="00C17822" w:rsidP="00AC143F">
      <w:pPr>
        <w:pStyle w:val="ListParagraph"/>
        <w:numPr>
          <w:ilvl w:val="0"/>
          <w:numId w:val="31"/>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Classify, record and summarize accounting transactions using </w:t>
      </w:r>
      <w:r w:rsidR="00925415">
        <w:rPr>
          <w:rFonts w:ascii="Arial" w:hAnsi="Arial" w:cs="Arial"/>
          <w:color w:val="000000"/>
        </w:rPr>
        <w:t>an integrated accounting system</w:t>
      </w:r>
    </w:p>
    <w:p w:rsidR="00C17822" w:rsidRPr="00470998" w:rsidRDefault="00C17822" w:rsidP="00AC143F">
      <w:pPr>
        <w:pStyle w:val="ListParagraph"/>
        <w:numPr>
          <w:ilvl w:val="0"/>
          <w:numId w:val="31"/>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Design accounting systems for sole proprietorships, partnerships, and corporations </w:t>
      </w:r>
    </w:p>
    <w:p w:rsidR="00C17822" w:rsidRPr="00470998" w:rsidRDefault="00C17822" w:rsidP="00AC143F">
      <w:pPr>
        <w:pStyle w:val="ListParagraph"/>
        <w:numPr>
          <w:ilvl w:val="0"/>
          <w:numId w:val="31"/>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Compare and contrast different accounting systems </w:t>
      </w:r>
    </w:p>
    <w:p w:rsidR="00C17822" w:rsidRPr="00470998" w:rsidRDefault="00C17822" w:rsidP="00AC143F">
      <w:pPr>
        <w:pStyle w:val="ListParagraph"/>
        <w:numPr>
          <w:ilvl w:val="0"/>
          <w:numId w:val="31"/>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Prepare depa</w:t>
      </w:r>
      <w:r w:rsidR="00925415">
        <w:rPr>
          <w:rFonts w:ascii="Arial" w:hAnsi="Arial" w:cs="Arial"/>
          <w:color w:val="000000"/>
        </w:rPr>
        <w:t>rtmentalized accounting reports</w:t>
      </w:r>
    </w:p>
    <w:p w:rsidR="00C17822" w:rsidRPr="00470998" w:rsidRDefault="00C17822" w:rsidP="00AC143F">
      <w:pPr>
        <w:pStyle w:val="ListParagraph"/>
        <w:numPr>
          <w:ilvl w:val="0"/>
          <w:numId w:val="31"/>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Perform initial compa</w:t>
      </w:r>
      <w:r w:rsidR="00925415">
        <w:rPr>
          <w:rFonts w:ascii="Arial" w:hAnsi="Arial" w:cs="Arial"/>
          <w:color w:val="000000"/>
        </w:rPr>
        <w:t>ny set-up and year-end closings</w:t>
      </w:r>
    </w:p>
    <w:p w:rsidR="00C17822" w:rsidRPr="00470998" w:rsidRDefault="00C17822" w:rsidP="00AC143F">
      <w:pPr>
        <w:pStyle w:val="ListParagraph"/>
        <w:numPr>
          <w:ilvl w:val="0"/>
          <w:numId w:val="31"/>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Compute payroll with multiple typ</w:t>
      </w:r>
      <w:r w:rsidR="00434382">
        <w:rPr>
          <w:rFonts w:ascii="Arial" w:hAnsi="Arial" w:cs="Arial"/>
          <w:color w:val="000000"/>
        </w:rPr>
        <w:t xml:space="preserve">es of employees </w:t>
      </w:r>
      <w:r w:rsidR="00925415">
        <w:rPr>
          <w:rFonts w:ascii="Arial" w:hAnsi="Arial" w:cs="Arial"/>
          <w:color w:val="000000"/>
        </w:rPr>
        <w:t>and pay periods</w:t>
      </w:r>
    </w:p>
    <w:p w:rsidR="00C17822" w:rsidRPr="00470998" w:rsidRDefault="00C17822" w:rsidP="00AC143F">
      <w:pPr>
        <w:pStyle w:val="ListParagraph"/>
        <w:numPr>
          <w:ilvl w:val="0"/>
          <w:numId w:val="31"/>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Prepare a</w:t>
      </w:r>
      <w:r w:rsidR="00925415">
        <w:rPr>
          <w:rFonts w:ascii="Arial" w:hAnsi="Arial" w:cs="Arial"/>
          <w:color w:val="000000"/>
        </w:rPr>
        <w:t>nd analyze financial statements</w:t>
      </w:r>
    </w:p>
    <w:p w:rsidR="00C17822" w:rsidRPr="00470998" w:rsidRDefault="00C17822" w:rsidP="00AC143F">
      <w:pPr>
        <w:pStyle w:val="ListParagraph"/>
        <w:numPr>
          <w:ilvl w:val="0"/>
          <w:numId w:val="31"/>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Analyze reports used in decision making </w:t>
      </w:r>
      <w:r w:rsidR="00925415">
        <w:rPr>
          <w:rFonts w:ascii="Arial" w:hAnsi="Arial" w:cs="Arial"/>
          <w:color w:val="000000"/>
        </w:rPr>
        <w:t>other than financial statements</w:t>
      </w:r>
    </w:p>
    <w:p w:rsidR="00731D89" w:rsidRPr="008478BA" w:rsidRDefault="00C17822" w:rsidP="00AC143F">
      <w:pPr>
        <w:pStyle w:val="ListParagraph"/>
        <w:numPr>
          <w:ilvl w:val="0"/>
          <w:numId w:val="31"/>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Perform a bank reconciliation in a</w:t>
      </w:r>
      <w:r w:rsidR="00925415">
        <w:rPr>
          <w:rFonts w:ascii="Arial" w:hAnsi="Arial" w:cs="Arial"/>
          <w:color w:val="000000"/>
        </w:rPr>
        <w:t xml:space="preserve"> computerized accounting system</w:t>
      </w:r>
    </w:p>
    <w:p w:rsidR="00AC143F" w:rsidRDefault="00AC143F" w:rsidP="00470998">
      <w:pPr>
        <w:pStyle w:val="Heading3"/>
        <w:spacing w:before="0" w:line="240" w:lineRule="auto"/>
        <w:jc w:val="both"/>
        <w:rPr>
          <w:rFonts w:ascii="Arial" w:hAnsi="Arial" w:cs="Arial"/>
          <w:color w:val="1F497D" w:themeColor="text2"/>
          <w:sz w:val="22"/>
          <w:szCs w:val="22"/>
        </w:rPr>
      </w:pPr>
    </w:p>
    <w:p w:rsidR="00524D25" w:rsidRPr="008478BA" w:rsidRDefault="00524D25" w:rsidP="00470998">
      <w:pPr>
        <w:pStyle w:val="Heading3"/>
        <w:spacing w:before="0" w:line="240" w:lineRule="auto"/>
        <w:jc w:val="both"/>
        <w:rPr>
          <w:rFonts w:ascii="Arial" w:hAnsi="Arial" w:cs="Arial"/>
          <w:color w:val="1F497D" w:themeColor="text2"/>
          <w:sz w:val="22"/>
          <w:szCs w:val="22"/>
        </w:rPr>
      </w:pPr>
      <w:r w:rsidRPr="008478BA">
        <w:rPr>
          <w:rFonts w:ascii="Arial" w:hAnsi="Arial" w:cs="Arial"/>
          <w:color w:val="1F497D" w:themeColor="text2"/>
          <w:sz w:val="22"/>
          <w:szCs w:val="22"/>
        </w:rPr>
        <w:t>Topics Covered in the Course</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Accounting Effects of Different Business Organizations (Service vs. Merchandising)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Manual vs. Computerized Accounting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Special Journals in Accounting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Computerized Systems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Chart of Accounts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Financial Statements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Purchase Cycle: Bills, Checks, Reports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Sales Cycle: Invoice, Payments, Adjustments, Reports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Inventory: Purchases, Receipts, Sales, and Reports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Payroll Cycle: Employee and Employer Payroll Taxes, Employee Net </w:t>
      </w:r>
      <w:proofErr w:type="spellStart"/>
      <w:r w:rsidRPr="00470998">
        <w:rPr>
          <w:rFonts w:ascii="Arial" w:hAnsi="Arial" w:cs="Arial"/>
          <w:color w:val="000000"/>
        </w:rPr>
        <w:t>Paym</w:t>
      </w:r>
      <w:proofErr w:type="spellEnd"/>
      <w:r w:rsidRPr="00470998">
        <w:rPr>
          <w:rFonts w:ascii="Arial" w:hAnsi="Arial" w:cs="Arial"/>
          <w:color w:val="000000"/>
        </w:rPr>
        <w:t xml:space="preserve"> and Reports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Adjusting Entries and Other Journal Entries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Bank Reconciliation </w:t>
      </w:r>
    </w:p>
    <w:p w:rsidR="0074366D" w:rsidRPr="00470998" w:rsidRDefault="0074366D" w:rsidP="00470998">
      <w:pPr>
        <w:pStyle w:val="ListParagraph"/>
        <w:numPr>
          <w:ilvl w:val="0"/>
          <w:numId w:val="26"/>
        </w:numPr>
        <w:autoSpaceDE w:val="0"/>
        <w:autoSpaceDN w:val="0"/>
        <w:adjustRightInd w:val="0"/>
        <w:spacing w:after="0" w:line="240" w:lineRule="auto"/>
        <w:jc w:val="both"/>
        <w:rPr>
          <w:rFonts w:ascii="Arial" w:hAnsi="Arial" w:cs="Arial"/>
          <w:color w:val="000000"/>
        </w:rPr>
      </w:pPr>
      <w:r w:rsidRPr="00470998">
        <w:rPr>
          <w:rFonts w:ascii="Arial" w:hAnsi="Arial" w:cs="Arial"/>
          <w:color w:val="000000"/>
        </w:rPr>
        <w:t xml:space="preserve">Closing Process </w:t>
      </w:r>
    </w:p>
    <w:p w:rsidR="00731D89" w:rsidRPr="00470998" w:rsidRDefault="00731D89" w:rsidP="00470998">
      <w:pPr>
        <w:pStyle w:val="Heading3"/>
        <w:spacing w:before="0" w:line="240" w:lineRule="auto"/>
        <w:jc w:val="both"/>
        <w:rPr>
          <w:rFonts w:ascii="Arial" w:hAnsi="Arial" w:cs="Arial"/>
          <w:sz w:val="22"/>
          <w:szCs w:val="22"/>
        </w:rPr>
      </w:pPr>
    </w:p>
    <w:p w:rsidR="00524D25" w:rsidRPr="008478BA" w:rsidRDefault="00524D25" w:rsidP="00470998">
      <w:pPr>
        <w:pStyle w:val="Heading3"/>
        <w:spacing w:before="0" w:line="240" w:lineRule="auto"/>
        <w:jc w:val="both"/>
        <w:rPr>
          <w:rFonts w:ascii="Arial" w:hAnsi="Arial" w:cs="Arial"/>
          <w:color w:val="1F497D" w:themeColor="text2"/>
          <w:sz w:val="22"/>
          <w:szCs w:val="22"/>
        </w:rPr>
      </w:pPr>
      <w:r w:rsidRPr="008478BA">
        <w:rPr>
          <w:rFonts w:ascii="Arial" w:hAnsi="Arial" w:cs="Arial"/>
          <w:color w:val="1F497D" w:themeColor="text2"/>
          <w:sz w:val="22"/>
          <w:szCs w:val="22"/>
        </w:rPr>
        <w:t>Description of Assignments/Assessments</w:t>
      </w:r>
    </w:p>
    <w:p w:rsidR="00C11871" w:rsidRDefault="00C11871" w:rsidP="00470998">
      <w:pPr>
        <w:pStyle w:val="ListParagraph"/>
        <w:spacing w:after="0" w:line="240" w:lineRule="auto"/>
        <w:ind w:left="0"/>
        <w:jc w:val="both"/>
        <w:rPr>
          <w:rFonts w:ascii="Arial" w:hAnsi="Arial" w:cs="Arial"/>
        </w:rPr>
      </w:pPr>
      <w:r w:rsidRPr="00470998">
        <w:rPr>
          <w:rFonts w:ascii="Arial" w:hAnsi="Arial" w:cs="Arial"/>
        </w:rPr>
        <w:t>See the course schedule for detailed information about assignments. A variety of study and learning materials will be made available to students. Graded activities include exams and discussion board participation in Blackboard.</w:t>
      </w:r>
    </w:p>
    <w:p w:rsidR="00925415" w:rsidRDefault="00925415" w:rsidP="00470998">
      <w:pPr>
        <w:pStyle w:val="ListParagraph"/>
        <w:spacing w:after="0" w:line="240" w:lineRule="auto"/>
        <w:ind w:left="0"/>
        <w:jc w:val="both"/>
        <w:rPr>
          <w:rFonts w:ascii="Arial" w:hAnsi="Arial" w:cs="Arial"/>
        </w:rPr>
      </w:pPr>
    </w:p>
    <w:p w:rsidR="00925415" w:rsidRPr="00E47C54" w:rsidRDefault="00925415" w:rsidP="00890B5C">
      <w:pPr>
        <w:pStyle w:val="ListParagraph"/>
        <w:spacing w:after="0" w:line="240" w:lineRule="auto"/>
        <w:ind w:left="0"/>
        <w:jc w:val="both"/>
        <w:rPr>
          <w:rFonts w:ascii="Arial" w:hAnsi="Arial" w:cs="Arial"/>
          <w:color w:val="000000"/>
        </w:rPr>
      </w:pPr>
      <w:r w:rsidRPr="00925415">
        <w:rPr>
          <w:rFonts w:ascii="Arial" w:hAnsi="Arial" w:cs="Arial"/>
          <w:b/>
        </w:rPr>
        <w:t>Many of the learning outcomes are covered across multiple chapters.</w:t>
      </w:r>
      <w:r w:rsidRPr="00925415">
        <w:rPr>
          <w:rFonts w:ascii="Arial" w:hAnsi="Arial" w:cs="Arial"/>
        </w:rPr>
        <w:t xml:space="preserve"> For instance, course learning outcome #1 (Compare and contrast manual and computerized accounting) is covered initially in Chapter 1</w:t>
      </w:r>
      <w:r>
        <w:rPr>
          <w:rFonts w:ascii="Arial" w:hAnsi="Arial" w:cs="Arial"/>
        </w:rPr>
        <w:t>. However, major and nuanced differences between manual and computerized systems are covered throughout the textbook. Similarly for outcome #2 (</w:t>
      </w:r>
      <w:r w:rsidRPr="00470998">
        <w:rPr>
          <w:rFonts w:ascii="Arial" w:hAnsi="Arial" w:cs="Arial"/>
          <w:color w:val="000000"/>
        </w:rPr>
        <w:t>Classify, record and summarize accounting transactions using an integrated accounting system</w:t>
      </w:r>
      <w:r>
        <w:rPr>
          <w:rFonts w:ascii="Arial" w:hAnsi="Arial" w:cs="Arial"/>
          <w:color w:val="000000"/>
        </w:rPr>
        <w:t xml:space="preserve">) because of the foundational nature of transactions. </w:t>
      </w:r>
      <w:r w:rsidR="00890B5C">
        <w:rPr>
          <w:rFonts w:ascii="Arial" w:hAnsi="Arial" w:cs="Arial"/>
          <w:color w:val="000000"/>
        </w:rPr>
        <w:t>Outcome #6 (</w:t>
      </w:r>
      <w:r w:rsidR="00890B5C" w:rsidRPr="00470998">
        <w:rPr>
          <w:rFonts w:ascii="Arial" w:hAnsi="Arial" w:cs="Arial"/>
          <w:color w:val="000000"/>
        </w:rPr>
        <w:t>Perform initial company set-up and year-end closings</w:t>
      </w:r>
      <w:r w:rsidR="00890B5C">
        <w:rPr>
          <w:rFonts w:ascii="Arial" w:hAnsi="Arial" w:cs="Arial"/>
          <w:color w:val="000000"/>
        </w:rPr>
        <w:t xml:space="preserve">) is covered in several chapters (e.g., 1, 9, 10). </w:t>
      </w:r>
      <w:r>
        <w:rPr>
          <w:rFonts w:ascii="Arial" w:hAnsi="Arial" w:cs="Arial"/>
          <w:color w:val="000000"/>
        </w:rPr>
        <w:t>Other learning outcomes are covered in specific sections of the textbook. For instance, students are required to p</w:t>
      </w:r>
      <w:r w:rsidRPr="00470998">
        <w:rPr>
          <w:rFonts w:ascii="Arial" w:hAnsi="Arial" w:cs="Arial"/>
          <w:color w:val="000000"/>
        </w:rPr>
        <w:t xml:space="preserve">erform a bank reconciliation </w:t>
      </w:r>
      <w:r>
        <w:rPr>
          <w:rFonts w:ascii="Arial" w:hAnsi="Arial" w:cs="Arial"/>
          <w:color w:val="000000"/>
        </w:rPr>
        <w:t>(outcome #10) in Chapter 10, and outcome #3 (</w:t>
      </w:r>
      <w:r w:rsidRPr="00470998">
        <w:rPr>
          <w:rFonts w:ascii="Arial" w:hAnsi="Arial" w:cs="Arial"/>
          <w:color w:val="000000"/>
        </w:rPr>
        <w:t>Prepare departmentalized accounting reports</w:t>
      </w:r>
      <w:r w:rsidR="00E47C54">
        <w:rPr>
          <w:rFonts w:ascii="Arial" w:hAnsi="Arial" w:cs="Arial"/>
          <w:color w:val="000000"/>
        </w:rPr>
        <w:t>) is covered in the m</w:t>
      </w:r>
      <w:r>
        <w:rPr>
          <w:rFonts w:ascii="Arial" w:hAnsi="Arial" w:cs="Arial"/>
          <w:color w:val="000000"/>
        </w:rPr>
        <w:t xml:space="preserve">asking </w:t>
      </w:r>
      <w:r w:rsidR="00E47C54">
        <w:rPr>
          <w:rFonts w:ascii="Arial" w:hAnsi="Arial" w:cs="Arial"/>
          <w:color w:val="000000"/>
        </w:rPr>
        <w:t xml:space="preserve">section in </w:t>
      </w:r>
      <w:r>
        <w:rPr>
          <w:rFonts w:ascii="Arial" w:hAnsi="Arial" w:cs="Arial"/>
          <w:color w:val="000000"/>
        </w:rPr>
        <w:t>Chapter 7</w:t>
      </w:r>
      <w:r w:rsidR="00E47C54">
        <w:rPr>
          <w:rFonts w:ascii="Arial" w:hAnsi="Arial" w:cs="Arial"/>
          <w:color w:val="000000"/>
        </w:rPr>
        <w:t>.</w:t>
      </w:r>
      <w:r w:rsidR="00890B5C">
        <w:rPr>
          <w:rFonts w:ascii="Arial" w:hAnsi="Arial" w:cs="Arial"/>
          <w:color w:val="000000"/>
        </w:rPr>
        <w:t xml:space="preserve"> Outcome #7 (</w:t>
      </w:r>
      <w:r w:rsidRPr="00470998">
        <w:rPr>
          <w:rFonts w:ascii="Arial" w:hAnsi="Arial" w:cs="Arial"/>
          <w:color w:val="000000"/>
        </w:rPr>
        <w:t>Compute payroll with multiple typ</w:t>
      </w:r>
      <w:r>
        <w:rPr>
          <w:rFonts w:ascii="Arial" w:hAnsi="Arial" w:cs="Arial"/>
          <w:color w:val="000000"/>
        </w:rPr>
        <w:t>es of employees and pay periods</w:t>
      </w:r>
      <w:r w:rsidR="00890B5C">
        <w:rPr>
          <w:rFonts w:ascii="Arial" w:hAnsi="Arial" w:cs="Arial"/>
          <w:color w:val="000000"/>
        </w:rPr>
        <w:t>) is primarily covered in</w:t>
      </w:r>
      <w:r>
        <w:rPr>
          <w:rFonts w:ascii="Arial" w:hAnsi="Arial" w:cs="Arial"/>
          <w:color w:val="000000"/>
        </w:rPr>
        <w:t xml:space="preserve"> </w:t>
      </w:r>
      <w:r w:rsidR="00890B5C">
        <w:rPr>
          <w:rFonts w:ascii="Arial" w:hAnsi="Arial" w:cs="Arial"/>
          <w:color w:val="000000"/>
        </w:rPr>
        <w:t>Chapter 4, while outcome #8 (P</w:t>
      </w:r>
      <w:r w:rsidRPr="00470998">
        <w:rPr>
          <w:rFonts w:ascii="Arial" w:hAnsi="Arial" w:cs="Arial"/>
          <w:color w:val="000000"/>
        </w:rPr>
        <w:t>repare and analyze financial statements</w:t>
      </w:r>
      <w:r w:rsidR="00890B5C">
        <w:rPr>
          <w:rFonts w:ascii="Arial" w:hAnsi="Arial" w:cs="Arial"/>
          <w:color w:val="000000"/>
        </w:rPr>
        <w:t xml:space="preserve">) is covered in </w:t>
      </w:r>
      <w:r>
        <w:rPr>
          <w:rFonts w:ascii="Arial" w:hAnsi="Arial" w:cs="Arial"/>
          <w:color w:val="000000"/>
        </w:rPr>
        <w:t>Cha</w:t>
      </w:r>
      <w:r w:rsidR="00890B5C">
        <w:rPr>
          <w:rFonts w:ascii="Arial" w:hAnsi="Arial" w:cs="Arial"/>
          <w:color w:val="000000"/>
        </w:rPr>
        <w:t>pter 7. Outcome #9 (</w:t>
      </w:r>
      <w:r w:rsidRPr="00470998">
        <w:rPr>
          <w:rFonts w:ascii="Arial" w:hAnsi="Arial" w:cs="Arial"/>
          <w:color w:val="000000"/>
        </w:rPr>
        <w:t>Analyze reports used in decision making other than financial statements</w:t>
      </w:r>
      <w:r w:rsidR="00890B5C">
        <w:rPr>
          <w:rFonts w:ascii="Arial" w:hAnsi="Arial" w:cs="Arial"/>
          <w:color w:val="000000"/>
        </w:rPr>
        <w:t xml:space="preserve">) is covered throughout the textbook, including </w:t>
      </w:r>
      <w:r>
        <w:rPr>
          <w:rFonts w:ascii="Arial" w:hAnsi="Arial" w:cs="Arial"/>
          <w:color w:val="000000"/>
        </w:rPr>
        <w:t>Job Cost Reports in Chapter 6</w:t>
      </w:r>
      <w:r w:rsidR="00890B5C">
        <w:rPr>
          <w:rFonts w:ascii="Arial" w:hAnsi="Arial" w:cs="Arial"/>
          <w:color w:val="000000"/>
        </w:rPr>
        <w:t>.</w:t>
      </w:r>
    </w:p>
    <w:p w:rsidR="00731D89" w:rsidRPr="00470998" w:rsidRDefault="00731D89" w:rsidP="00470998">
      <w:pPr>
        <w:pStyle w:val="Heading1"/>
        <w:spacing w:before="0" w:after="0" w:line="240" w:lineRule="auto"/>
        <w:jc w:val="both"/>
        <w:rPr>
          <w:rFonts w:ascii="Arial" w:hAnsi="Arial" w:cs="Arial"/>
          <w:color w:val="1F497D" w:themeColor="text2"/>
          <w:sz w:val="22"/>
          <w:szCs w:val="22"/>
        </w:rPr>
      </w:pPr>
    </w:p>
    <w:p w:rsidR="00524D25" w:rsidRPr="00470998" w:rsidRDefault="00524D25" w:rsidP="00470998">
      <w:pPr>
        <w:pStyle w:val="Heading1"/>
        <w:spacing w:before="0" w:after="0" w:line="240" w:lineRule="auto"/>
        <w:jc w:val="both"/>
        <w:rPr>
          <w:rFonts w:ascii="Arial" w:hAnsi="Arial" w:cs="Arial"/>
          <w:color w:val="1F497D" w:themeColor="text2"/>
          <w:sz w:val="22"/>
          <w:szCs w:val="22"/>
        </w:rPr>
      </w:pPr>
      <w:r w:rsidRPr="00470998">
        <w:rPr>
          <w:rFonts w:ascii="Arial" w:hAnsi="Arial" w:cs="Arial"/>
          <w:color w:val="1F497D" w:themeColor="text2"/>
          <w:sz w:val="22"/>
          <w:szCs w:val="22"/>
        </w:rPr>
        <w:t>Course Schedule</w:t>
      </w:r>
    </w:p>
    <w:p w:rsidR="004D6161" w:rsidRPr="008478BA" w:rsidRDefault="00524D25" w:rsidP="00470998">
      <w:pPr>
        <w:pStyle w:val="ListParagraph"/>
        <w:spacing w:after="0" w:line="240" w:lineRule="auto"/>
        <w:ind w:left="0"/>
        <w:jc w:val="both"/>
        <w:rPr>
          <w:rFonts w:ascii="Arial" w:hAnsi="Arial" w:cs="Arial"/>
        </w:rPr>
      </w:pPr>
      <w:r w:rsidRPr="008478BA">
        <w:rPr>
          <w:rFonts w:ascii="Arial" w:hAnsi="Arial" w:cs="Arial"/>
        </w:rPr>
        <w:t xml:space="preserve">The following course schedule may change due to the progression of the course. </w:t>
      </w:r>
      <w:r w:rsidR="00221512" w:rsidRPr="008478BA">
        <w:rPr>
          <w:rFonts w:ascii="Arial" w:hAnsi="Arial" w:cs="Arial"/>
        </w:rPr>
        <w:t xml:space="preserve">The </w:t>
      </w:r>
      <w:r w:rsidRPr="008478BA">
        <w:rPr>
          <w:rFonts w:ascii="Arial" w:hAnsi="Arial" w:cs="Arial"/>
        </w:rPr>
        <w:t xml:space="preserve">course schedule </w:t>
      </w:r>
      <w:r w:rsidR="00221512" w:rsidRPr="008478BA">
        <w:rPr>
          <w:rFonts w:ascii="Arial" w:hAnsi="Arial" w:cs="Arial"/>
        </w:rPr>
        <w:t xml:space="preserve">may change </w:t>
      </w:r>
      <w:r w:rsidRPr="008478BA">
        <w:rPr>
          <w:rFonts w:ascii="Arial" w:hAnsi="Arial" w:cs="Arial"/>
        </w:rPr>
        <w:t>at</w:t>
      </w:r>
      <w:r w:rsidR="00221512" w:rsidRPr="008478BA">
        <w:rPr>
          <w:rFonts w:ascii="Arial" w:hAnsi="Arial" w:cs="Arial"/>
        </w:rPr>
        <w:t xml:space="preserve"> the discretion of the instructor; h</w:t>
      </w:r>
      <w:r w:rsidRPr="008478BA">
        <w:rPr>
          <w:rFonts w:ascii="Arial" w:hAnsi="Arial" w:cs="Arial"/>
        </w:rPr>
        <w:t xml:space="preserve">owever, </w:t>
      </w:r>
      <w:r w:rsidR="00221512" w:rsidRPr="008478BA">
        <w:rPr>
          <w:rFonts w:ascii="Arial" w:hAnsi="Arial" w:cs="Arial"/>
        </w:rPr>
        <w:t>students will be</w:t>
      </w:r>
      <w:r w:rsidRPr="008478BA">
        <w:rPr>
          <w:rFonts w:ascii="Arial" w:hAnsi="Arial" w:cs="Arial"/>
        </w:rPr>
        <w:t xml:space="preserve"> notif</w:t>
      </w:r>
      <w:r w:rsidR="00221512" w:rsidRPr="008478BA">
        <w:rPr>
          <w:rFonts w:ascii="Arial" w:hAnsi="Arial" w:cs="Arial"/>
        </w:rPr>
        <w:t xml:space="preserve">ied </w:t>
      </w:r>
      <w:r w:rsidRPr="008478BA">
        <w:rPr>
          <w:rFonts w:ascii="Arial" w:hAnsi="Arial" w:cs="Arial"/>
        </w:rPr>
        <w:t>in writing when any changes/additions are made to the schedule.</w:t>
      </w:r>
      <w:r w:rsidR="008478BA" w:rsidRPr="008478BA">
        <w:rPr>
          <w:rFonts w:ascii="Arial" w:hAnsi="Arial" w:cs="Arial"/>
        </w:rPr>
        <w:t xml:space="preserve"> </w:t>
      </w:r>
      <w:r w:rsidR="00A93766" w:rsidRPr="008478BA">
        <w:rPr>
          <w:rFonts w:ascii="Arial" w:hAnsi="Arial" w:cs="Arial"/>
        </w:rPr>
        <w:t>Students will complete assignments by the specified due dates. Specific requirements for each assignment are listed in Blackboard. Some assignments</w:t>
      </w:r>
      <w:r w:rsidR="00F10B5C" w:rsidRPr="008478BA">
        <w:rPr>
          <w:rFonts w:ascii="Arial" w:hAnsi="Arial" w:cs="Arial"/>
        </w:rPr>
        <w:t xml:space="preserve"> and activities</w:t>
      </w:r>
      <w:r w:rsidR="00A93766" w:rsidRPr="008478BA">
        <w:rPr>
          <w:rFonts w:ascii="Arial" w:hAnsi="Arial" w:cs="Arial"/>
        </w:rPr>
        <w:t xml:space="preserve"> may not be graded; however, failure to complete </w:t>
      </w:r>
      <w:r w:rsidR="00F10B5C" w:rsidRPr="008478BA">
        <w:rPr>
          <w:rFonts w:ascii="Arial" w:hAnsi="Arial" w:cs="Arial"/>
        </w:rPr>
        <w:t xml:space="preserve">ungraded </w:t>
      </w:r>
      <w:r w:rsidR="00A93766" w:rsidRPr="008478BA">
        <w:rPr>
          <w:rFonts w:ascii="Arial" w:hAnsi="Arial" w:cs="Arial"/>
        </w:rPr>
        <w:t>assignments and review supplemental study materials may negatively impact the student’s performance on exams and, ultimately, the final grade.</w:t>
      </w:r>
      <w:r w:rsidR="004D6161" w:rsidRPr="008478BA">
        <w:rPr>
          <w:rFonts w:ascii="Arial" w:hAnsi="Arial" w:cs="Arial"/>
        </w:rPr>
        <w:t xml:space="preserve"> </w:t>
      </w:r>
      <w:r w:rsidR="00A93766" w:rsidRPr="008478BA">
        <w:rPr>
          <w:rFonts w:ascii="Arial" w:hAnsi="Arial" w:cs="Arial"/>
        </w:rPr>
        <w:t>The instructor may open assignments early or extend due dates solely at the instructor’s discretion.</w:t>
      </w:r>
      <w:r w:rsidR="008478BA" w:rsidRPr="008478BA">
        <w:rPr>
          <w:rFonts w:ascii="Arial" w:hAnsi="Arial" w:cs="Arial"/>
        </w:rPr>
        <w:t xml:space="preserve"> </w:t>
      </w:r>
      <w:r w:rsidR="00A93766" w:rsidRPr="008478BA">
        <w:rPr>
          <w:rFonts w:ascii="Arial" w:hAnsi="Arial" w:cs="Arial"/>
        </w:rPr>
        <w:t xml:space="preserve">The course is divided into </w:t>
      </w:r>
      <w:r w:rsidR="00A93766" w:rsidRPr="008478BA">
        <w:rPr>
          <w:rFonts w:ascii="Arial" w:hAnsi="Arial" w:cs="Arial"/>
        </w:rPr>
        <w:lastRenderedPageBreak/>
        <w:t xml:space="preserve">weekly segments, with a week typically beginning at 12:00 </w:t>
      </w:r>
      <w:r w:rsidR="008478BA" w:rsidRPr="008478BA">
        <w:rPr>
          <w:rFonts w:ascii="Arial" w:hAnsi="Arial" w:cs="Arial"/>
        </w:rPr>
        <w:t>AM</w:t>
      </w:r>
      <w:r w:rsidR="00A93766" w:rsidRPr="008478BA">
        <w:rPr>
          <w:rFonts w:ascii="Arial" w:hAnsi="Arial" w:cs="Arial"/>
        </w:rPr>
        <w:t xml:space="preserve"> on Mondays and ending at 11:59 </w:t>
      </w:r>
      <w:r w:rsidR="008478BA" w:rsidRPr="008478BA">
        <w:rPr>
          <w:rFonts w:ascii="Arial" w:hAnsi="Arial" w:cs="Arial"/>
        </w:rPr>
        <w:t>PM</w:t>
      </w:r>
      <w:r w:rsidR="00A93766" w:rsidRPr="008478BA">
        <w:rPr>
          <w:rFonts w:ascii="Arial" w:hAnsi="Arial" w:cs="Arial"/>
        </w:rPr>
        <w:t xml:space="preserve"> on Sundays. Any exceptions to this schedule are noted in the course schedule detail. Assignments that are due during a week, unless otherwise specified, are due by 11:59 </w:t>
      </w:r>
      <w:r w:rsidR="008478BA" w:rsidRPr="008478BA">
        <w:rPr>
          <w:rFonts w:ascii="Arial" w:hAnsi="Arial" w:cs="Arial"/>
        </w:rPr>
        <w:t>PM</w:t>
      </w:r>
      <w:r w:rsidR="00A93766" w:rsidRPr="008478BA">
        <w:rPr>
          <w:rFonts w:ascii="Arial" w:hAnsi="Arial" w:cs="Arial"/>
        </w:rPr>
        <w:t xml:space="preserve"> on Sundays Eastern Time (standard or daylight applies depending on season of the year). Students who reside in or are traveling in different time zones should be aware of the time difference and submit assignments accordingly.</w:t>
      </w:r>
    </w:p>
    <w:p w:rsidR="00524D25" w:rsidRPr="00470998" w:rsidRDefault="00524D25" w:rsidP="00470998">
      <w:pPr>
        <w:pStyle w:val="ListParagraph"/>
        <w:spacing w:after="0" w:line="240" w:lineRule="auto"/>
        <w:jc w:val="both"/>
        <w:rPr>
          <w:rFonts w:ascii="Arial" w:hAnsi="Arial" w:cs="Arial"/>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1530"/>
        <w:gridCol w:w="4500"/>
        <w:gridCol w:w="3870"/>
      </w:tblGrid>
      <w:tr w:rsidR="0050548D" w:rsidRPr="00B3295F" w:rsidTr="007F437B">
        <w:trPr>
          <w:cantSplit/>
          <w:trHeight w:val="144"/>
        </w:trPr>
        <w:tc>
          <w:tcPr>
            <w:tcW w:w="1008" w:type="dxa"/>
            <w:vAlign w:val="center"/>
          </w:tcPr>
          <w:p w:rsidR="0050548D" w:rsidRPr="00B3295F" w:rsidRDefault="0050548D" w:rsidP="006D618C">
            <w:pPr>
              <w:pStyle w:val="NoSpacing"/>
              <w:keepNext/>
              <w:rPr>
                <w:rFonts w:ascii="Arial" w:hAnsi="Arial" w:cs="Arial"/>
                <w:sz w:val="18"/>
                <w:szCs w:val="18"/>
              </w:rPr>
            </w:pPr>
            <w:bookmarkStart w:id="0" w:name="OLE_LINK1"/>
            <w:bookmarkStart w:id="1" w:name="OLE_LINK2"/>
          </w:p>
        </w:tc>
        <w:tc>
          <w:tcPr>
            <w:tcW w:w="1530" w:type="dxa"/>
            <w:vAlign w:val="center"/>
          </w:tcPr>
          <w:p w:rsidR="0050548D" w:rsidRPr="00B3295F" w:rsidRDefault="0050548D" w:rsidP="006D618C">
            <w:pPr>
              <w:pStyle w:val="NoSpacing"/>
              <w:keepNext/>
              <w:rPr>
                <w:rFonts w:ascii="Arial" w:hAnsi="Arial" w:cs="Arial"/>
                <w:b/>
                <w:sz w:val="18"/>
                <w:szCs w:val="18"/>
              </w:rPr>
            </w:pPr>
            <w:r w:rsidRPr="00B3295F">
              <w:rPr>
                <w:rFonts w:ascii="Arial" w:hAnsi="Arial" w:cs="Arial"/>
                <w:b/>
                <w:sz w:val="18"/>
                <w:szCs w:val="18"/>
              </w:rPr>
              <w:t>Date</w:t>
            </w:r>
          </w:p>
        </w:tc>
        <w:tc>
          <w:tcPr>
            <w:tcW w:w="4500" w:type="dxa"/>
            <w:vAlign w:val="center"/>
          </w:tcPr>
          <w:p w:rsidR="0050548D" w:rsidRPr="00B3295F" w:rsidRDefault="0050548D" w:rsidP="006D618C">
            <w:pPr>
              <w:pStyle w:val="NoSpacing"/>
              <w:keepNext/>
              <w:rPr>
                <w:rFonts w:ascii="Arial" w:hAnsi="Arial" w:cs="Arial"/>
                <w:b/>
                <w:sz w:val="18"/>
                <w:szCs w:val="18"/>
              </w:rPr>
            </w:pPr>
            <w:r w:rsidRPr="00B3295F">
              <w:rPr>
                <w:rFonts w:ascii="Arial" w:hAnsi="Arial" w:cs="Arial"/>
                <w:b/>
                <w:sz w:val="18"/>
                <w:szCs w:val="18"/>
              </w:rPr>
              <w:t>Material Covered</w:t>
            </w:r>
          </w:p>
        </w:tc>
        <w:tc>
          <w:tcPr>
            <w:tcW w:w="3870" w:type="dxa"/>
            <w:vAlign w:val="center"/>
          </w:tcPr>
          <w:p w:rsidR="0050548D" w:rsidRPr="00B3295F" w:rsidRDefault="004D6161" w:rsidP="006D618C">
            <w:pPr>
              <w:pStyle w:val="NoSpacing"/>
              <w:keepNext/>
              <w:rPr>
                <w:rFonts w:ascii="Arial" w:hAnsi="Arial" w:cs="Arial"/>
                <w:b/>
                <w:sz w:val="18"/>
                <w:szCs w:val="18"/>
              </w:rPr>
            </w:pPr>
            <w:r w:rsidRPr="00B3295F">
              <w:rPr>
                <w:rFonts w:ascii="Arial" w:hAnsi="Arial" w:cs="Arial"/>
                <w:b/>
                <w:sz w:val="18"/>
                <w:szCs w:val="18"/>
              </w:rPr>
              <w:t>Graded</w:t>
            </w:r>
            <w:r w:rsidR="00DC1078" w:rsidRPr="00B3295F">
              <w:rPr>
                <w:rFonts w:ascii="Arial" w:hAnsi="Arial" w:cs="Arial"/>
                <w:b/>
                <w:sz w:val="18"/>
                <w:szCs w:val="18"/>
              </w:rPr>
              <w:t>/Required</w:t>
            </w:r>
            <w:r w:rsidRPr="00B3295F">
              <w:rPr>
                <w:rFonts w:ascii="Arial" w:hAnsi="Arial" w:cs="Arial"/>
                <w:b/>
                <w:sz w:val="18"/>
                <w:szCs w:val="18"/>
              </w:rPr>
              <w:t xml:space="preserve"> </w:t>
            </w:r>
            <w:r w:rsidR="0050548D" w:rsidRPr="00B3295F">
              <w:rPr>
                <w:rFonts w:ascii="Arial" w:hAnsi="Arial" w:cs="Arial"/>
                <w:b/>
                <w:sz w:val="18"/>
                <w:szCs w:val="18"/>
              </w:rPr>
              <w:t>Assignments Due</w:t>
            </w:r>
          </w:p>
        </w:tc>
      </w:tr>
      <w:tr w:rsidR="0050548D" w:rsidRPr="00B3295F" w:rsidTr="007F437B">
        <w:trPr>
          <w:cantSplit/>
          <w:trHeight w:val="144"/>
        </w:trPr>
        <w:tc>
          <w:tcPr>
            <w:tcW w:w="1008" w:type="dxa"/>
            <w:vAlign w:val="center"/>
          </w:tcPr>
          <w:p w:rsidR="0050548D" w:rsidRPr="00B3295F" w:rsidRDefault="0050548D" w:rsidP="006D618C">
            <w:pPr>
              <w:pStyle w:val="NoSpacing"/>
              <w:rPr>
                <w:rFonts w:ascii="Arial" w:hAnsi="Arial" w:cs="Arial"/>
                <w:b/>
                <w:sz w:val="18"/>
                <w:szCs w:val="18"/>
              </w:rPr>
            </w:pPr>
            <w:r w:rsidRPr="00B3295F">
              <w:rPr>
                <w:rFonts w:ascii="Arial" w:hAnsi="Arial" w:cs="Arial"/>
                <w:b/>
                <w:sz w:val="18"/>
                <w:szCs w:val="18"/>
              </w:rPr>
              <w:t xml:space="preserve">Week 1 </w:t>
            </w:r>
          </w:p>
        </w:tc>
        <w:tc>
          <w:tcPr>
            <w:tcW w:w="1530" w:type="dxa"/>
            <w:vAlign w:val="center"/>
          </w:tcPr>
          <w:p w:rsidR="0050548D" w:rsidRPr="00B3295F" w:rsidRDefault="006422FE" w:rsidP="006422FE">
            <w:pPr>
              <w:pStyle w:val="NoSpacing"/>
              <w:rPr>
                <w:rFonts w:ascii="Arial" w:hAnsi="Arial" w:cs="Arial"/>
                <w:sz w:val="18"/>
                <w:szCs w:val="18"/>
              </w:rPr>
            </w:pPr>
            <w:r>
              <w:rPr>
                <w:rFonts w:ascii="Arial" w:hAnsi="Arial" w:cs="Arial"/>
                <w:sz w:val="18"/>
                <w:szCs w:val="18"/>
              </w:rPr>
              <w:t>Monday</w:t>
            </w:r>
            <w:r w:rsidR="0050548D" w:rsidRPr="00B3295F">
              <w:rPr>
                <w:rFonts w:ascii="Arial" w:hAnsi="Arial" w:cs="Arial"/>
                <w:sz w:val="18"/>
                <w:szCs w:val="18"/>
              </w:rPr>
              <w:t xml:space="preserve">, </w:t>
            </w:r>
            <w:r>
              <w:rPr>
                <w:rFonts w:ascii="Arial" w:hAnsi="Arial" w:cs="Arial"/>
                <w:sz w:val="18"/>
                <w:szCs w:val="18"/>
              </w:rPr>
              <w:t>1/13</w:t>
            </w:r>
            <w:r w:rsidR="0050548D" w:rsidRPr="00B3295F">
              <w:rPr>
                <w:rFonts w:ascii="Arial" w:hAnsi="Arial" w:cs="Arial"/>
                <w:sz w:val="18"/>
                <w:szCs w:val="18"/>
              </w:rPr>
              <w:t xml:space="preserve"> – Sunday,</w:t>
            </w:r>
            <w:r>
              <w:rPr>
                <w:rFonts w:ascii="Arial" w:hAnsi="Arial" w:cs="Arial"/>
                <w:sz w:val="18"/>
                <w:szCs w:val="18"/>
              </w:rPr>
              <w:t>1</w:t>
            </w:r>
            <w:r w:rsidR="0050548D" w:rsidRPr="00B3295F">
              <w:rPr>
                <w:rFonts w:ascii="Arial" w:hAnsi="Arial" w:cs="Arial"/>
                <w:sz w:val="18"/>
                <w:szCs w:val="18"/>
              </w:rPr>
              <w:t>/</w:t>
            </w:r>
            <w:r>
              <w:rPr>
                <w:rFonts w:ascii="Arial" w:hAnsi="Arial" w:cs="Arial"/>
                <w:sz w:val="18"/>
                <w:szCs w:val="18"/>
              </w:rPr>
              <w:t>19</w:t>
            </w:r>
          </w:p>
        </w:tc>
        <w:tc>
          <w:tcPr>
            <w:tcW w:w="4500" w:type="dxa"/>
            <w:shd w:val="clear" w:color="auto" w:fill="FFFFFF" w:themeFill="background1"/>
            <w:vAlign w:val="center"/>
          </w:tcPr>
          <w:p w:rsidR="0050548D" w:rsidRPr="00B3295F" w:rsidRDefault="006D618C" w:rsidP="004115AB">
            <w:pPr>
              <w:pStyle w:val="NoSpacing"/>
              <w:rPr>
                <w:rFonts w:ascii="Arial" w:hAnsi="Arial" w:cs="Arial"/>
                <w:sz w:val="18"/>
                <w:szCs w:val="18"/>
              </w:rPr>
            </w:pPr>
            <w:r w:rsidRPr="00B3295F">
              <w:rPr>
                <w:rFonts w:ascii="Arial" w:hAnsi="Arial" w:cs="Arial"/>
                <w:sz w:val="18"/>
                <w:szCs w:val="18"/>
              </w:rPr>
              <w:t>Read syllabus; review Bb site; complete Software Installation (pages iii-xxi</w:t>
            </w:r>
            <w:r w:rsidR="004115AB">
              <w:rPr>
                <w:rFonts w:ascii="Arial" w:hAnsi="Arial" w:cs="Arial"/>
                <w:sz w:val="18"/>
                <w:szCs w:val="18"/>
              </w:rPr>
              <w:t>i</w:t>
            </w:r>
            <w:r w:rsidRPr="00B3295F">
              <w:rPr>
                <w:rFonts w:ascii="Arial" w:hAnsi="Arial" w:cs="Arial"/>
                <w:sz w:val="18"/>
                <w:szCs w:val="18"/>
              </w:rPr>
              <w:t>i); read Preface (pages xx</w:t>
            </w:r>
            <w:r w:rsidR="004115AB">
              <w:rPr>
                <w:rFonts w:ascii="Arial" w:hAnsi="Arial" w:cs="Arial"/>
                <w:sz w:val="18"/>
                <w:szCs w:val="18"/>
              </w:rPr>
              <w:t>v</w:t>
            </w:r>
            <w:r w:rsidRPr="00B3295F">
              <w:rPr>
                <w:rFonts w:ascii="Arial" w:hAnsi="Arial" w:cs="Arial"/>
                <w:sz w:val="18"/>
                <w:szCs w:val="18"/>
              </w:rPr>
              <w:t>-xxxvi).</w:t>
            </w:r>
          </w:p>
        </w:tc>
        <w:tc>
          <w:tcPr>
            <w:tcW w:w="3870" w:type="dxa"/>
            <w:vAlign w:val="center"/>
          </w:tcPr>
          <w:p w:rsidR="00A754BB" w:rsidRPr="00B3295F" w:rsidRDefault="0050548D" w:rsidP="0032563D">
            <w:pPr>
              <w:pStyle w:val="NoSpacing"/>
              <w:rPr>
                <w:rFonts w:ascii="Arial" w:hAnsi="Arial" w:cs="Arial"/>
                <w:sz w:val="18"/>
                <w:szCs w:val="18"/>
              </w:rPr>
            </w:pPr>
            <w:r w:rsidRPr="00F85169">
              <w:rPr>
                <w:rFonts w:ascii="Arial" w:hAnsi="Arial" w:cs="Arial"/>
                <w:b/>
                <w:sz w:val="18"/>
                <w:szCs w:val="18"/>
              </w:rPr>
              <w:t>Discussion Board #1</w:t>
            </w:r>
            <w:r w:rsidRPr="00B3295F">
              <w:rPr>
                <w:rFonts w:ascii="Arial" w:hAnsi="Arial" w:cs="Arial"/>
                <w:sz w:val="18"/>
                <w:szCs w:val="18"/>
              </w:rPr>
              <w:t xml:space="preserve"> </w:t>
            </w:r>
            <w:r w:rsidR="00BD6D0A">
              <w:rPr>
                <w:rFonts w:ascii="Arial" w:hAnsi="Arial" w:cs="Arial"/>
                <w:sz w:val="18"/>
                <w:szCs w:val="18"/>
              </w:rPr>
              <w:t>–</w:t>
            </w:r>
            <w:r w:rsidRPr="00B3295F">
              <w:rPr>
                <w:rFonts w:ascii="Arial" w:hAnsi="Arial" w:cs="Arial"/>
                <w:sz w:val="18"/>
                <w:szCs w:val="18"/>
              </w:rPr>
              <w:t xml:space="preserve"> </w:t>
            </w:r>
            <w:r w:rsidR="00BD6D0A">
              <w:rPr>
                <w:rFonts w:ascii="Arial" w:hAnsi="Arial" w:cs="Arial"/>
                <w:sz w:val="18"/>
                <w:szCs w:val="18"/>
              </w:rPr>
              <w:t>“</w:t>
            </w:r>
            <w:r w:rsidRPr="00B3295F">
              <w:rPr>
                <w:rFonts w:ascii="Arial" w:hAnsi="Arial" w:cs="Arial"/>
                <w:sz w:val="18"/>
                <w:szCs w:val="18"/>
              </w:rPr>
              <w:t>Introduction</w:t>
            </w:r>
            <w:r w:rsidR="00BD6D0A">
              <w:rPr>
                <w:rFonts w:ascii="Arial" w:hAnsi="Arial" w:cs="Arial"/>
                <w:sz w:val="18"/>
                <w:szCs w:val="18"/>
              </w:rPr>
              <w:t>”</w:t>
            </w:r>
            <w:r w:rsidRPr="00B3295F">
              <w:rPr>
                <w:rFonts w:ascii="Arial" w:hAnsi="Arial" w:cs="Arial"/>
                <w:sz w:val="18"/>
                <w:szCs w:val="18"/>
              </w:rPr>
              <w:t xml:space="preserve"> due by 11:59 </w:t>
            </w:r>
            <w:r w:rsidR="006D618C" w:rsidRPr="00B3295F">
              <w:rPr>
                <w:rFonts w:ascii="Arial" w:hAnsi="Arial" w:cs="Arial"/>
                <w:sz w:val="18"/>
                <w:szCs w:val="18"/>
              </w:rPr>
              <w:t>PM</w:t>
            </w:r>
            <w:r w:rsidRPr="00B3295F">
              <w:rPr>
                <w:rFonts w:ascii="Arial" w:hAnsi="Arial" w:cs="Arial"/>
                <w:sz w:val="18"/>
                <w:szCs w:val="18"/>
              </w:rPr>
              <w:t xml:space="preserve"> on </w:t>
            </w:r>
            <w:r w:rsidR="0032563D">
              <w:rPr>
                <w:rFonts w:ascii="Arial" w:hAnsi="Arial" w:cs="Arial"/>
                <w:sz w:val="18"/>
                <w:szCs w:val="18"/>
              </w:rPr>
              <w:t>Tuesday</w:t>
            </w:r>
            <w:r w:rsidRPr="00B3295F">
              <w:rPr>
                <w:rFonts w:ascii="Arial" w:hAnsi="Arial" w:cs="Arial"/>
                <w:sz w:val="18"/>
                <w:szCs w:val="18"/>
              </w:rPr>
              <w:t xml:space="preserve"> </w:t>
            </w:r>
            <w:r w:rsidR="006422FE">
              <w:rPr>
                <w:rFonts w:ascii="Arial" w:hAnsi="Arial" w:cs="Arial"/>
                <w:sz w:val="18"/>
                <w:szCs w:val="18"/>
              </w:rPr>
              <w:t>1</w:t>
            </w:r>
            <w:r w:rsidRPr="00B3295F">
              <w:rPr>
                <w:rFonts w:ascii="Arial" w:hAnsi="Arial" w:cs="Arial"/>
                <w:sz w:val="18"/>
                <w:szCs w:val="18"/>
              </w:rPr>
              <w:t>/</w:t>
            </w:r>
            <w:r w:rsidR="006422FE">
              <w:rPr>
                <w:rFonts w:ascii="Arial" w:hAnsi="Arial" w:cs="Arial"/>
                <w:sz w:val="18"/>
                <w:szCs w:val="18"/>
              </w:rPr>
              <w:t>1</w:t>
            </w:r>
            <w:r w:rsidR="0032563D">
              <w:rPr>
                <w:rFonts w:ascii="Arial" w:hAnsi="Arial" w:cs="Arial"/>
                <w:sz w:val="18"/>
                <w:szCs w:val="18"/>
              </w:rPr>
              <w:t>4</w:t>
            </w:r>
            <w:r w:rsidR="006D618C" w:rsidRPr="00B3295F">
              <w:rPr>
                <w:rFonts w:ascii="Arial" w:hAnsi="Arial" w:cs="Arial"/>
                <w:sz w:val="18"/>
                <w:szCs w:val="18"/>
              </w:rPr>
              <w:t>.</w:t>
            </w:r>
          </w:p>
        </w:tc>
      </w:tr>
      <w:tr w:rsidR="0050548D" w:rsidRPr="00B3295F" w:rsidTr="007F437B">
        <w:trPr>
          <w:cantSplit/>
          <w:trHeight w:val="144"/>
        </w:trPr>
        <w:tc>
          <w:tcPr>
            <w:tcW w:w="1008" w:type="dxa"/>
            <w:vAlign w:val="center"/>
          </w:tcPr>
          <w:p w:rsidR="0050548D" w:rsidRPr="00B3295F" w:rsidRDefault="0050548D" w:rsidP="006D618C">
            <w:pPr>
              <w:pStyle w:val="NoSpacing"/>
              <w:rPr>
                <w:rFonts w:ascii="Arial" w:hAnsi="Arial" w:cs="Arial"/>
                <w:b/>
                <w:sz w:val="18"/>
                <w:szCs w:val="18"/>
              </w:rPr>
            </w:pPr>
            <w:r w:rsidRPr="00B3295F">
              <w:rPr>
                <w:rFonts w:ascii="Arial" w:hAnsi="Arial" w:cs="Arial"/>
                <w:b/>
                <w:sz w:val="18"/>
                <w:szCs w:val="18"/>
              </w:rPr>
              <w:t>Week 2</w:t>
            </w:r>
          </w:p>
        </w:tc>
        <w:tc>
          <w:tcPr>
            <w:tcW w:w="1530" w:type="dxa"/>
            <w:vAlign w:val="center"/>
          </w:tcPr>
          <w:p w:rsidR="0050548D" w:rsidRPr="00B3295F" w:rsidRDefault="0050548D" w:rsidP="006422FE">
            <w:pPr>
              <w:pStyle w:val="NoSpacing"/>
              <w:rPr>
                <w:rFonts w:ascii="Arial" w:hAnsi="Arial" w:cs="Arial"/>
                <w:sz w:val="18"/>
                <w:szCs w:val="18"/>
              </w:rPr>
            </w:pPr>
            <w:r w:rsidRPr="00B3295F">
              <w:rPr>
                <w:rFonts w:ascii="Arial" w:hAnsi="Arial" w:cs="Arial"/>
                <w:sz w:val="18"/>
                <w:szCs w:val="18"/>
              </w:rPr>
              <w:t xml:space="preserve">Monday, </w:t>
            </w:r>
            <w:r w:rsidR="006422FE">
              <w:rPr>
                <w:rFonts w:ascii="Arial" w:hAnsi="Arial" w:cs="Arial"/>
                <w:sz w:val="18"/>
                <w:szCs w:val="18"/>
              </w:rPr>
              <w:t>1</w:t>
            </w:r>
            <w:r w:rsidRPr="00B3295F">
              <w:rPr>
                <w:rFonts w:ascii="Arial" w:hAnsi="Arial" w:cs="Arial"/>
                <w:sz w:val="18"/>
                <w:szCs w:val="18"/>
              </w:rPr>
              <w:t>/</w:t>
            </w:r>
            <w:r w:rsidR="006422FE">
              <w:rPr>
                <w:rFonts w:ascii="Arial" w:hAnsi="Arial" w:cs="Arial"/>
                <w:sz w:val="18"/>
                <w:szCs w:val="18"/>
              </w:rPr>
              <w:t>20</w:t>
            </w:r>
            <w:r w:rsidRPr="00B3295F">
              <w:rPr>
                <w:rFonts w:ascii="Arial" w:hAnsi="Arial" w:cs="Arial"/>
                <w:sz w:val="18"/>
                <w:szCs w:val="18"/>
              </w:rPr>
              <w:t xml:space="preserve"> – Sunday, </w:t>
            </w:r>
            <w:r w:rsidR="006422FE">
              <w:rPr>
                <w:rFonts w:ascii="Arial" w:hAnsi="Arial" w:cs="Arial"/>
                <w:sz w:val="18"/>
                <w:szCs w:val="18"/>
              </w:rPr>
              <w:t>1</w:t>
            </w:r>
            <w:r w:rsidRPr="00B3295F">
              <w:rPr>
                <w:rFonts w:ascii="Arial" w:hAnsi="Arial" w:cs="Arial"/>
                <w:sz w:val="18"/>
                <w:szCs w:val="18"/>
              </w:rPr>
              <w:t>/</w:t>
            </w:r>
            <w:r w:rsidR="006422FE">
              <w:rPr>
                <w:rFonts w:ascii="Arial" w:hAnsi="Arial" w:cs="Arial"/>
                <w:sz w:val="18"/>
                <w:szCs w:val="18"/>
              </w:rPr>
              <w:t>26</w:t>
            </w:r>
          </w:p>
        </w:tc>
        <w:tc>
          <w:tcPr>
            <w:tcW w:w="4500" w:type="dxa"/>
            <w:shd w:val="clear" w:color="auto" w:fill="FFFFFF" w:themeFill="background1"/>
            <w:vAlign w:val="center"/>
          </w:tcPr>
          <w:p w:rsidR="0050548D" w:rsidRPr="00B3295F" w:rsidRDefault="007C5BDD" w:rsidP="00AE07FE">
            <w:pPr>
              <w:pStyle w:val="NoSpacing"/>
              <w:rPr>
                <w:rFonts w:ascii="Arial" w:hAnsi="Arial" w:cs="Arial"/>
                <w:sz w:val="18"/>
                <w:szCs w:val="18"/>
              </w:rPr>
            </w:pPr>
            <w:r w:rsidRPr="00B3295F">
              <w:rPr>
                <w:rFonts w:ascii="Arial" w:hAnsi="Arial" w:cs="Arial"/>
                <w:sz w:val="18"/>
                <w:szCs w:val="18"/>
              </w:rPr>
              <w:t xml:space="preserve">Read </w:t>
            </w:r>
            <w:proofErr w:type="spellStart"/>
            <w:r w:rsidRPr="00B3295F">
              <w:rPr>
                <w:rFonts w:ascii="Arial" w:hAnsi="Arial" w:cs="Arial"/>
                <w:sz w:val="18"/>
                <w:szCs w:val="18"/>
              </w:rPr>
              <w:t>Powerpoint</w:t>
            </w:r>
            <w:proofErr w:type="spellEnd"/>
            <w:r w:rsidRPr="00B3295F">
              <w:rPr>
                <w:rFonts w:ascii="Arial" w:hAnsi="Arial" w:cs="Arial"/>
                <w:sz w:val="18"/>
                <w:szCs w:val="18"/>
              </w:rPr>
              <w:t xml:space="preserve"> for Chapter 1; c</w:t>
            </w:r>
            <w:r w:rsidR="006D618C" w:rsidRPr="00B3295F">
              <w:rPr>
                <w:rFonts w:ascii="Arial" w:hAnsi="Arial" w:cs="Arial"/>
                <w:sz w:val="18"/>
                <w:szCs w:val="18"/>
              </w:rPr>
              <w:t xml:space="preserve">omplete </w:t>
            </w:r>
            <w:r w:rsidR="0050548D" w:rsidRPr="00B3295F">
              <w:rPr>
                <w:rFonts w:ascii="Arial" w:hAnsi="Arial" w:cs="Arial"/>
                <w:sz w:val="18"/>
                <w:szCs w:val="18"/>
              </w:rPr>
              <w:t xml:space="preserve">Chapter </w:t>
            </w:r>
            <w:r w:rsidR="006D618C" w:rsidRPr="00B3295F">
              <w:rPr>
                <w:rFonts w:ascii="Arial" w:hAnsi="Arial" w:cs="Arial"/>
                <w:sz w:val="18"/>
                <w:szCs w:val="18"/>
              </w:rPr>
              <w:t>1 (5-</w:t>
            </w:r>
            <w:r w:rsidR="00AE07FE">
              <w:rPr>
                <w:rFonts w:ascii="Arial" w:hAnsi="Arial" w:cs="Arial"/>
                <w:sz w:val="18"/>
                <w:szCs w:val="18"/>
              </w:rPr>
              <w:t>54</w:t>
            </w:r>
            <w:r w:rsidR="006D618C" w:rsidRPr="00B3295F">
              <w:rPr>
                <w:rFonts w:ascii="Arial" w:hAnsi="Arial" w:cs="Arial"/>
                <w:sz w:val="18"/>
                <w:szCs w:val="18"/>
              </w:rPr>
              <w:t>)</w:t>
            </w:r>
            <w:r w:rsidRPr="00B3295F">
              <w:rPr>
                <w:rFonts w:ascii="Arial" w:hAnsi="Arial" w:cs="Arial"/>
                <w:sz w:val="18"/>
                <w:szCs w:val="18"/>
              </w:rPr>
              <w:t xml:space="preserve">; attempt end of chapter activities in textbook (pages </w:t>
            </w:r>
            <w:r w:rsidR="00AE07FE">
              <w:rPr>
                <w:rFonts w:ascii="Arial" w:hAnsi="Arial" w:cs="Arial"/>
                <w:sz w:val="18"/>
                <w:szCs w:val="18"/>
              </w:rPr>
              <w:t>50</w:t>
            </w:r>
            <w:r w:rsidRPr="00B3295F">
              <w:rPr>
                <w:rFonts w:ascii="Arial" w:hAnsi="Arial" w:cs="Arial"/>
                <w:sz w:val="18"/>
                <w:szCs w:val="18"/>
              </w:rPr>
              <w:t>-5</w:t>
            </w:r>
            <w:r w:rsidR="00AE07FE">
              <w:rPr>
                <w:rFonts w:ascii="Arial" w:hAnsi="Arial" w:cs="Arial"/>
                <w:sz w:val="18"/>
                <w:szCs w:val="18"/>
              </w:rPr>
              <w:t>2</w:t>
            </w:r>
            <w:r w:rsidRPr="00B3295F">
              <w:rPr>
                <w:rFonts w:ascii="Arial" w:hAnsi="Arial" w:cs="Arial"/>
                <w:sz w:val="18"/>
                <w:szCs w:val="18"/>
              </w:rPr>
              <w:t>) [</w:t>
            </w:r>
            <w:r w:rsidR="00861D56" w:rsidRPr="00B3295F">
              <w:rPr>
                <w:rFonts w:ascii="Arial" w:hAnsi="Arial" w:cs="Arial"/>
                <w:sz w:val="18"/>
                <w:szCs w:val="18"/>
              </w:rPr>
              <w:t xml:space="preserve">NOT graded; </w:t>
            </w:r>
            <w:r w:rsidRPr="00B3295F">
              <w:rPr>
                <w:rFonts w:ascii="Arial" w:hAnsi="Arial" w:cs="Arial"/>
                <w:sz w:val="18"/>
                <w:szCs w:val="18"/>
              </w:rPr>
              <w:t>answers in Instructor’s Manual &amp; Key].</w:t>
            </w:r>
          </w:p>
        </w:tc>
        <w:tc>
          <w:tcPr>
            <w:tcW w:w="3870" w:type="dxa"/>
            <w:vAlign w:val="center"/>
          </w:tcPr>
          <w:p w:rsidR="0050548D" w:rsidRPr="00B3295F" w:rsidRDefault="0050548D" w:rsidP="006D618C">
            <w:pPr>
              <w:pStyle w:val="NoSpacing"/>
              <w:rPr>
                <w:rFonts w:ascii="Arial" w:hAnsi="Arial" w:cs="Arial"/>
                <w:sz w:val="18"/>
                <w:szCs w:val="18"/>
              </w:rPr>
            </w:pPr>
          </w:p>
        </w:tc>
      </w:tr>
      <w:tr w:rsidR="006422FE" w:rsidRPr="00B3295F" w:rsidTr="007F437B">
        <w:trPr>
          <w:cantSplit/>
          <w:trHeight w:val="144"/>
        </w:trPr>
        <w:tc>
          <w:tcPr>
            <w:tcW w:w="10908" w:type="dxa"/>
            <w:gridSpan w:val="4"/>
            <w:shd w:val="clear" w:color="auto" w:fill="FFFF00"/>
            <w:vAlign w:val="center"/>
          </w:tcPr>
          <w:p w:rsidR="006422FE" w:rsidRDefault="006422FE" w:rsidP="006422FE">
            <w:pPr>
              <w:pStyle w:val="NoSpacing"/>
              <w:rPr>
                <w:rFonts w:ascii="Arial" w:hAnsi="Arial" w:cs="Arial"/>
                <w:b/>
                <w:sz w:val="18"/>
                <w:szCs w:val="18"/>
              </w:rPr>
            </w:pPr>
            <w:r>
              <w:rPr>
                <w:rFonts w:ascii="Arial" w:hAnsi="Arial" w:cs="Arial"/>
                <w:b/>
                <w:sz w:val="18"/>
                <w:szCs w:val="18"/>
              </w:rPr>
              <w:t>January</w:t>
            </w:r>
            <w:r w:rsidRPr="00B3295F">
              <w:rPr>
                <w:rFonts w:ascii="Arial" w:hAnsi="Arial" w:cs="Arial"/>
                <w:b/>
                <w:sz w:val="18"/>
                <w:szCs w:val="18"/>
              </w:rPr>
              <w:t xml:space="preserve"> </w:t>
            </w:r>
            <w:r>
              <w:rPr>
                <w:rFonts w:ascii="Arial" w:hAnsi="Arial" w:cs="Arial"/>
                <w:b/>
                <w:sz w:val="18"/>
                <w:szCs w:val="18"/>
              </w:rPr>
              <w:t>20</w:t>
            </w:r>
            <w:r w:rsidRPr="00B3295F">
              <w:rPr>
                <w:rFonts w:ascii="Arial" w:hAnsi="Arial" w:cs="Arial"/>
                <w:b/>
                <w:sz w:val="18"/>
                <w:szCs w:val="18"/>
              </w:rPr>
              <w:t>, 201</w:t>
            </w:r>
            <w:r>
              <w:rPr>
                <w:rFonts w:ascii="Arial" w:hAnsi="Arial" w:cs="Arial"/>
                <w:b/>
                <w:sz w:val="18"/>
                <w:szCs w:val="18"/>
              </w:rPr>
              <w:t>4</w:t>
            </w:r>
            <w:r w:rsidRPr="00B3295F">
              <w:rPr>
                <w:rFonts w:ascii="Arial" w:hAnsi="Arial" w:cs="Arial"/>
                <w:b/>
                <w:sz w:val="18"/>
                <w:szCs w:val="18"/>
              </w:rPr>
              <w:t xml:space="preserve"> – </w:t>
            </w:r>
            <w:r>
              <w:rPr>
                <w:rFonts w:ascii="Arial" w:hAnsi="Arial" w:cs="Arial"/>
                <w:b/>
                <w:sz w:val="18"/>
                <w:szCs w:val="18"/>
              </w:rPr>
              <w:t xml:space="preserve">MLK </w:t>
            </w:r>
            <w:r w:rsidRPr="00B3295F">
              <w:rPr>
                <w:rFonts w:ascii="Arial" w:hAnsi="Arial" w:cs="Arial"/>
                <w:b/>
                <w:sz w:val="18"/>
                <w:szCs w:val="18"/>
              </w:rPr>
              <w:t>DAY (COLLEGE CLOSED)</w:t>
            </w:r>
          </w:p>
        </w:tc>
      </w:tr>
      <w:tr w:rsidR="0050548D" w:rsidRPr="00B3295F" w:rsidTr="007F437B">
        <w:trPr>
          <w:cantSplit/>
          <w:trHeight w:val="144"/>
        </w:trPr>
        <w:tc>
          <w:tcPr>
            <w:tcW w:w="10908" w:type="dxa"/>
            <w:gridSpan w:val="4"/>
            <w:shd w:val="clear" w:color="auto" w:fill="FFFF00"/>
            <w:vAlign w:val="center"/>
          </w:tcPr>
          <w:p w:rsidR="0050548D" w:rsidRPr="00B3295F" w:rsidRDefault="006422FE" w:rsidP="006422FE">
            <w:pPr>
              <w:pStyle w:val="NoSpacing"/>
              <w:rPr>
                <w:rFonts w:ascii="Arial" w:hAnsi="Arial" w:cs="Arial"/>
                <w:b/>
                <w:sz w:val="18"/>
                <w:szCs w:val="18"/>
              </w:rPr>
            </w:pPr>
            <w:r>
              <w:rPr>
                <w:rFonts w:ascii="Arial" w:hAnsi="Arial" w:cs="Arial"/>
                <w:b/>
                <w:sz w:val="18"/>
                <w:szCs w:val="18"/>
              </w:rPr>
              <w:t>January</w:t>
            </w:r>
            <w:r w:rsidR="00BA0DAD" w:rsidRPr="00B3295F">
              <w:rPr>
                <w:rFonts w:ascii="Arial" w:hAnsi="Arial" w:cs="Arial"/>
                <w:b/>
                <w:sz w:val="18"/>
                <w:szCs w:val="18"/>
              </w:rPr>
              <w:t xml:space="preserve"> </w:t>
            </w:r>
            <w:r w:rsidR="004115AB">
              <w:rPr>
                <w:rFonts w:ascii="Arial" w:hAnsi="Arial" w:cs="Arial"/>
                <w:b/>
                <w:sz w:val="18"/>
                <w:szCs w:val="18"/>
              </w:rPr>
              <w:t>2</w:t>
            </w:r>
            <w:r>
              <w:rPr>
                <w:rFonts w:ascii="Arial" w:hAnsi="Arial" w:cs="Arial"/>
                <w:b/>
                <w:sz w:val="18"/>
                <w:szCs w:val="18"/>
              </w:rPr>
              <w:t>1</w:t>
            </w:r>
            <w:r w:rsidR="0050548D" w:rsidRPr="00B3295F">
              <w:rPr>
                <w:rFonts w:ascii="Arial" w:hAnsi="Arial" w:cs="Arial"/>
                <w:b/>
                <w:sz w:val="18"/>
                <w:szCs w:val="18"/>
              </w:rPr>
              <w:t>, 201</w:t>
            </w:r>
            <w:r>
              <w:rPr>
                <w:rFonts w:ascii="Arial" w:hAnsi="Arial" w:cs="Arial"/>
                <w:b/>
                <w:sz w:val="18"/>
                <w:szCs w:val="18"/>
              </w:rPr>
              <w:t>4</w:t>
            </w:r>
            <w:r w:rsidR="0050548D" w:rsidRPr="00B3295F">
              <w:rPr>
                <w:rFonts w:ascii="Arial" w:hAnsi="Arial" w:cs="Arial"/>
                <w:b/>
                <w:sz w:val="18"/>
                <w:szCs w:val="18"/>
              </w:rPr>
              <w:t xml:space="preserve"> – LAST DAY TO </w:t>
            </w:r>
            <w:r w:rsidR="00BA0DAD" w:rsidRPr="00B3295F">
              <w:rPr>
                <w:rFonts w:ascii="Arial" w:hAnsi="Arial" w:cs="Arial"/>
                <w:b/>
                <w:sz w:val="18"/>
                <w:szCs w:val="18"/>
              </w:rPr>
              <w:t>ADD OR CHANGE FOR</w:t>
            </w:r>
            <w:r w:rsidR="0050548D" w:rsidRPr="00B3295F">
              <w:rPr>
                <w:rFonts w:ascii="Arial" w:hAnsi="Arial" w:cs="Arial"/>
                <w:b/>
                <w:sz w:val="18"/>
                <w:szCs w:val="18"/>
              </w:rPr>
              <w:t xml:space="preserve"> A </w:t>
            </w:r>
            <w:r w:rsidR="00423B70" w:rsidRPr="00B3295F">
              <w:rPr>
                <w:rFonts w:ascii="Arial" w:hAnsi="Arial" w:cs="Arial"/>
                <w:b/>
                <w:sz w:val="18"/>
                <w:szCs w:val="18"/>
              </w:rPr>
              <w:t>16</w:t>
            </w:r>
            <w:r w:rsidR="0050548D" w:rsidRPr="00B3295F">
              <w:rPr>
                <w:rFonts w:ascii="Arial" w:hAnsi="Arial" w:cs="Arial"/>
                <w:b/>
                <w:sz w:val="18"/>
                <w:szCs w:val="18"/>
              </w:rPr>
              <w:t>-WEEK COURSE</w:t>
            </w:r>
          </w:p>
        </w:tc>
      </w:tr>
      <w:tr w:rsidR="0050548D" w:rsidRPr="00B3295F" w:rsidTr="007F437B">
        <w:trPr>
          <w:cantSplit/>
          <w:trHeight w:val="144"/>
        </w:trPr>
        <w:tc>
          <w:tcPr>
            <w:tcW w:w="1008" w:type="dxa"/>
            <w:vAlign w:val="center"/>
          </w:tcPr>
          <w:p w:rsidR="0050548D" w:rsidRPr="00B3295F" w:rsidRDefault="0050548D" w:rsidP="006D618C">
            <w:pPr>
              <w:pStyle w:val="NoSpacing"/>
              <w:rPr>
                <w:rFonts w:ascii="Arial" w:hAnsi="Arial" w:cs="Arial"/>
                <w:b/>
                <w:sz w:val="18"/>
                <w:szCs w:val="18"/>
              </w:rPr>
            </w:pPr>
            <w:r w:rsidRPr="00B3295F">
              <w:rPr>
                <w:rFonts w:ascii="Arial" w:hAnsi="Arial" w:cs="Arial"/>
                <w:b/>
                <w:sz w:val="18"/>
                <w:szCs w:val="18"/>
              </w:rPr>
              <w:t>Week 3</w:t>
            </w:r>
          </w:p>
        </w:tc>
        <w:tc>
          <w:tcPr>
            <w:tcW w:w="1530" w:type="dxa"/>
            <w:vAlign w:val="center"/>
          </w:tcPr>
          <w:p w:rsidR="0050548D" w:rsidRPr="00B3295F" w:rsidRDefault="0050548D" w:rsidP="006422FE">
            <w:pPr>
              <w:pStyle w:val="NoSpacing"/>
              <w:rPr>
                <w:rFonts w:ascii="Arial" w:hAnsi="Arial" w:cs="Arial"/>
                <w:sz w:val="18"/>
                <w:szCs w:val="18"/>
              </w:rPr>
            </w:pPr>
            <w:r w:rsidRPr="00B3295F">
              <w:rPr>
                <w:rFonts w:ascii="Arial" w:hAnsi="Arial" w:cs="Arial"/>
                <w:sz w:val="18"/>
                <w:szCs w:val="18"/>
              </w:rPr>
              <w:t xml:space="preserve">Monday, </w:t>
            </w:r>
            <w:r w:rsidR="006422FE">
              <w:rPr>
                <w:rFonts w:ascii="Arial" w:hAnsi="Arial" w:cs="Arial"/>
                <w:sz w:val="18"/>
                <w:szCs w:val="18"/>
              </w:rPr>
              <w:t>1</w:t>
            </w:r>
            <w:r w:rsidRPr="00B3295F">
              <w:rPr>
                <w:rFonts w:ascii="Arial" w:hAnsi="Arial" w:cs="Arial"/>
                <w:sz w:val="18"/>
                <w:szCs w:val="18"/>
              </w:rPr>
              <w:t>/</w:t>
            </w:r>
            <w:r w:rsidR="004115AB">
              <w:rPr>
                <w:rFonts w:ascii="Arial" w:hAnsi="Arial" w:cs="Arial"/>
                <w:sz w:val="18"/>
                <w:szCs w:val="18"/>
              </w:rPr>
              <w:t>2</w:t>
            </w:r>
            <w:r w:rsidR="006422FE">
              <w:rPr>
                <w:rFonts w:ascii="Arial" w:hAnsi="Arial" w:cs="Arial"/>
                <w:sz w:val="18"/>
                <w:szCs w:val="18"/>
              </w:rPr>
              <w:t>7</w:t>
            </w:r>
            <w:r w:rsidRPr="00B3295F">
              <w:rPr>
                <w:rFonts w:ascii="Arial" w:hAnsi="Arial" w:cs="Arial"/>
                <w:sz w:val="18"/>
                <w:szCs w:val="18"/>
              </w:rPr>
              <w:t xml:space="preserve"> Sunday, </w:t>
            </w:r>
            <w:r w:rsidR="006422FE">
              <w:rPr>
                <w:rFonts w:ascii="Arial" w:hAnsi="Arial" w:cs="Arial"/>
                <w:sz w:val="18"/>
                <w:szCs w:val="18"/>
              </w:rPr>
              <w:t>2</w:t>
            </w:r>
            <w:r w:rsidRPr="00B3295F">
              <w:rPr>
                <w:rFonts w:ascii="Arial" w:hAnsi="Arial" w:cs="Arial"/>
                <w:sz w:val="18"/>
                <w:szCs w:val="18"/>
              </w:rPr>
              <w:t>/</w:t>
            </w:r>
            <w:r w:rsidR="006422FE">
              <w:rPr>
                <w:rFonts w:ascii="Arial" w:hAnsi="Arial" w:cs="Arial"/>
                <w:sz w:val="18"/>
                <w:szCs w:val="18"/>
              </w:rPr>
              <w:t>2</w:t>
            </w:r>
          </w:p>
        </w:tc>
        <w:tc>
          <w:tcPr>
            <w:tcW w:w="4500" w:type="dxa"/>
            <w:shd w:val="clear" w:color="auto" w:fill="FFFFFF" w:themeFill="background1"/>
            <w:vAlign w:val="center"/>
          </w:tcPr>
          <w:p w:rsidR="0050548D" w:rsidRPr="00B3295F" w:rsidRDefault="00B3295F" w:rsidP="006D618C">
            <w:pPr>
              <w:pStyle w:val="NoSpacing"/>
              <w:rPr>
                <w:rFonts w:ascii="Arial" w:hAnsi="Arial" w:cs="Arial"/>
                <w:sz w:val="18"/>
                <w:szCs w:val="18"/>
              </w:rPr>
            </w:pPr>
            <w:r w:rsidRPr="00B3295F">
              <w:rPr>
                <w:rFonts w:ascii="Arial" w:hAnsi="Arial" w:cs="Arial"/>
                <w:sz w:val="18"/>
                <w:szCs w:val="18"/>
              </w:rPr>
              <w:t xml:space="preserve">Complete </w:t>
            </w:r>
            <w:r w:rsidR="0050548D" w:rsidRPr="00B3295F">
              <w:rPr>
                <w:rFonts w:ascii="Arial" w:hAnsi="Arial" w:cs="Arial"/>
                <w:sz w:val="18"/>
                <w:szCs w:val="18"/>
              </w:rPr>
              <w:t xml:space="preserve">Chapter </w:t>
            </w:r>
            <w:r w:rsidR="006D618C" w:rsidRPr="00B3295F">
              <w:rPr>
                <w:rFonts w:ascii="Arial" w:hAnsi="Arial" w:cs="Arial"/>
                <w:sz w:val="18"/>
                <w:szCs w:val="18"/>
              </w:rPr>
              <w:t>2</w:t>
            </w:r>
            <w:r w:rsidRPr="00B3295F">
              <w:rPr>
                <w:rFonts w:ascii="Arial" w:hAnsi="Arial" w:cs="Arial"/>
                <w:sz w:val="18"/>
                <w:szCs w:val="18"/>
              </w:rPr>
              <w:t xml:space="preserve"> (read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870" w:type="dxa"/>
            <w:vAlign w:val="center"/>
          </w:tcPr>
          <w:p w:rsidR="0050548D" w:rsidRPr="00B3295F" w:rsidRDefault="00F85169" w:rsidP="006422FE">
            <w:pPr>
              <w:pStyle w:val="NoSpacing"/>
              <w:rPr>
                <w:rFonts w:ascii="Arial" w:hAnsi="Arial" w:cs="Arial"/>
                <w:sz w:val="18"/>
                <w:szCs w:val="18"/>
              </w:rPr>
            </w:pPr>
            <w:r>
              <w:rPr>
                <w:rFonts w:ascii="Arial" w:hAnsi="Arial" w:cs="Arial"/>
                <w:sz w:val="18"/>
                <w:szCs w:val="18"/>
              </w:rPr>
              <w:t>Online Graded Tests for</w:t>
            </w:r>
            <w:r w:rsidR="006D618C" w:rsidRPr="00B3295F">
              <w:rPr>
                <w:rFonts w:ascii="Arial" w:hAnsi="Arial" w:cs="Arial"/>
                <w:sz w:val="18"/>
                <w:szCs w:val="18"/>
              </w:rPr>
              <w:t xml:space="preserve"> </w:t>
            </w:r>
            <w:r w:rsidR="006D618C" w:rsidRPr="00F85169">
              <w:rPr>
                <w:rFonts w:ascii="Arial" w:hAnsi="Arial" w:cs="Arial"/>
                <w:b/>
                <w:sz w:val="18"/>
                <w:szCs w:val="18"/>
              </w:rPr>
              <w:t xml:space="preserve">Chapters 1 and 2 </w:t>
            </w:r>
            <w:r w:rsidR="006D618C" w:rsidRPr="00B3295F">
              <w:rPr>
                <w:rFonts w:ascii="Arial" w:hAnsi="Arial" w:cs="Arial"/>
                <w:sz w:val="18"/>
                <w:szCs w:val="18"/>
              </w:rPr>
              <w:t xml:space="preserve">due by 11:59 PM on Sunday </w:t>
            </w:r>
            <w:r w:rsidR="006422FE">
              <w:rPr>
                <w:rFonts w:ascii="Arial" w:hAnsi="Arial" w:cs="Arial"/>
                <w:sz w:val="18"/>
                <w:szCs w:val="18"/>
              </w:rPr>
              <w:t>2</w:t>
            </w:r>
            <w:r w:rsidR="006D618C" w:rsidRPr="00B3295F">
              <w:rPr>
                <w:rFonts w:ascii="Arial" w:hAnsi="Arial" w:cs="Arial"/>
                <w:sz w:val="18"/>
                <w:szCs w:val="18"/>
              </w:rPr>
              <w:t>/</w:t>
            </w:r>
            <w:r w:rsidR="006422FE">
              <w:rPr>
                <w:rFonts w:ascii="Arial" w:hAnsi="Arial" w:cs="Arial"/>
                <w:sz w:val="18"/>
                <w:szCs w:val="18"/>
              </w:rPr>
              <w:t>2</w:t>
            </w:r>
            <w:r w:rsidR="006D618C" w:rsidRPr="00B3295F">
              <w:rPr>
                <w:rFonts w:ascii="Arial" w:hAnsi="Arial" w:cs="Arial"/>
                <w:sz w:val="18"/>
                <w:szCs w:val="18"/>
              </w:rPr>
              <w:t>.</w:t>
            </w:r>
          </w:p>
        </w:tc>
      </w:tr>
      <w:tr w:rsidR="006422FE" w:rsidRPr="00B3295F" w:rsidTr="007F437B">
        <w:trPr>
          <w:cantSplit/>
          <w:trHeight w:val="144"/>
        </w:trPr>
        <w:tc>
          <w:tcPr>
            <w:tcW w:w="10908" w:type="dxa"/>
            <w:gridSpan w:val="4"/>
            <w:shd w:val="clear" w:color="auto" w:fill="FFFF00"/>
            <w:vAlign w:val="center"/>
          </w:tcPr>
          <w:p w:rsidR="006422FE" w:rsidRPr="00B3295F" w:rsidRDefault="006422FE" w:rsidP="006422FE">
            <w:pPr>
              <w:pStyle w:val="NoSpacing"/>
              <w:rPr>
                <w:rFonts w:ascii="Arial" w:hAnsi="Arial" w:cs="Arial"/>
                <w:b/>
                <w:sz w:val="18"/>
                <w:szCs w:val="18"/>
              </w:rPr>
            </w:pPr>
            <w:r>
              <w:rPr>
                <w:rFonts w:ascii="Arial" w:hAnsi="Arial" w:cs="Arial"/>
                <w:b/>
                <w:sz w:val="18"/>
                <w:szCs w:val="18"/>
              </w:rPr>
              <w:t>January</w:t>
            </w:r>
            <w:r w:rsidRPr="00B3295F">
              <w:rPr>
                <w:rFonts w:ascii="Arial" w:hAnsi="Arial" w:cs="Arial"/>
                <w:b/>
                <w:sz w:val="18"/>
                <w:szCs w:val="18"/>
              </w:rPr>
              <w:t xml:space="preserve"> </w:t>
            </w:r>
            <w:r>
              <w:rPr>
                <w:rFonts w:ascii="Arial" w:hAnsi="Arial" w:cs="Arial"/>
                <w:b/>
                <w:sz w:val="18"/>
                <w:szCs w:val="18"/>
              </w:rPr>
              <w:t>30</w:t>
            </w:r>
            <w:r w:rsidRPr="00B3295F">
              <w:rPr>
                <w:rFonts w:ascii="Arial" w:hAnsi="Arial" w:cs="Arial"/>
                <w:b/>
                <w:sz w:val="18"/>
                <w:szCs w:val="18"/>
              </w:rPr>
              <w:t>, 201</w:t>
            </w:r>
            <w:r>
              <w:rPr>
                <w:rFonts w:ascii="Arial" w:hAnsi="Arial" w:cs="Arial"/>
                <w:b/>
                <w:sz w:val="18"/>
                <w:szCs w:val="18"/>
              </w:rPr>
              <w:t>4</w:t>
            </w:r>
            <w:r w:rsidRPr="00B3295F">
              <w:rPr>
                <w:rFonts w:ascii="Arial" w:hAnsi="Arial" w:cs="Arial"/>
                <w:b/>
                <w:sz w:val="18"/>
                <w:szCs w:val="18"/>
              </w:rPr>
              <w:t xml:space="preserve"> – LAST DAY TO DROP FOR TUITION REFUND FROM A 16-WEEK COURSE</w:t>
            </w:r>
          </w:p>
        </w:tc>
      </w:tr>
      <w:tr w:rsidR="006422FE" w:rsidRPr="00B3295F" w:rsidTr="007F437B">
        <w:trPr>
          <w:cantSplit/>
          <w:trHeight w:val="144"/>
        </w:trPr>
        <w:tc>
          <w:tcPr>
            <w:tcW w:w="1008" w:type="dxa"/>
            <w:vAlign w:val="center"/>
          </w:tcPr>
          <w:p w:rsidR="006422FE" w:rsidRPr="00B3295F" w:rsidRDefault="006422FE" w:rsidP="006D618C">
            <w:pPr>
              <w:pStyle w:val="NoSpacing"/>
              <w:rPr>
                <w:rFonts w:ascii="Arial" w:hAnsi="Arial" w:cs="Arial"/>
                <w:b/>
                <w:sz w:val="18"/>
                <w:szCs w:val="18"/>
              </w:rPr>
            </w:pPr>
            <w:r w:rsidRPr="00B3295F">
              <w:rPr>
                <w:rFonts w:ascii="Arial" w:hAnsi="Arial" w:cs="Arial"/>
                <w:b/>
                <w:sz w:val="18"/>
                <w:szCs w:val="18"/>
              </w:rPr>
              <w:t>Week 4</w:t>
            </w:r>
          </w:p>
        </w:tc>
        <w:tc>
          <w:tcPr>
            <w:tcW w:w="1530" w:type="dxa"/>
            <w:vAlign w:val="center"/>
          </w:tcPr>
          <w:p w:rsidR="006422FE" w:rsidRPr="00B3295F" w:rsidRDefault="006422FE" w:rsidP="006422FE">
            <w:pPr>
              <w:pStyle w:val="NoSpacing"/>
              <w:rPr>
                <w:rFonts w:ascii="Arial" w:hAnsi="Arial" w:cs="Arial"/>
                <w:sz w:val="18"/>
                <w:szCs w:val="18"/>
              </w:rPr>
            </w:pPr>
            <w:r w:rsidRPr="00B3295F">
              <w:rPr>
                <w:rFonts w:ascii="Arial" w:hAnsi="Arial" w:cs="Arial"/>
                <w:sz w:val="18"/>
                <w:szCs w:val="18"/>
              </w:rPr>
              <w:t xml:space="preserve">Monday, </w:t>
            </w:r>
            <w:r>
              <w:rPr>
                <w:rFonts w:ascii="Arial" w:hAnsi="Arial" w:cs="Arial"/>
                <w:sz w:val="18"/>
                <w:szCs w:val="18"/>
              </w:rPr>
              <w:t>2</w:t>
            </w:r>
            <w:r w:rsidRPr="00B3295F">
              <w:rPr>
                <w:rFonts w:ascii="Arial" w:hAnsi="Arial" w:cs="Arial"/>
                <w:sz w:val="18"/>
                <w:szCs w:val="18"/>
              </w:rPr>
              <w:t>/</w:t>
            </w:r>
            <w:r>
              <w:rPr>
                <w:rFonts w:ascii="Arial" w:hAnsi="Arial" w:cs="Arial"/>
                <w:sz w:val="18"/>
                <w:szCs w:val="18"/>
              </w:rPr>
              <w:t>3</w:t>
            </w:r>
            <w:r w:rsidRPr="00B3295F">
              <w:rPr>
                <w:rFonts w:ascii="Arial" w:hAnsi="Arial" w:cs="Arial"/>
                <w:sz w:val="18"/>
                <w:szCs w:val="18"/>
              </w:rPr>
              <w:t xml:space="preserve"> – Sunday, </w:t>
            </w:r>
            <w:r>
              <w:rPr>
                <w:rFonts w:ascii="Arial" w:hAnsi="Arial" w:cs="Arial"/>
                <w:sz w:val="18"/>
                <w:szCs w:val="18"/>
              </w:rPr>
              <w:t>2</w:t>
            </w:r>
            <w:r w:rsidRPr="00B3295F">
              <w:rPr>
                <w:rFonts w:ascii="Arial" w:hAnsi="Arial" w:cs="Arial"/>
                <w:sz w:val="18"/>
                <w:szCs w:val="18"/>
              </w:rPr>
              <w:t>/</w:t>
            </w:r>
            <w:r>
              <w:rPr>
                <w:rFonts w:ascii="Arial" w:hAnsi="Arial" w:cs="Arial"/>
                <w:sz w:val="18"/>
                <w:szCs w:val="18"/>
              </w:rPr>
              <w:t>9</w:t>
            </w:r>
          </w:p>
        </w:tc>
        <w:tc>
          <w:tcPr>
            <w:tcW w:w="4500" w:type="dxa"/>
            <w:shd w:val="clear" w:color="auto" w:fill="FFFFFF" w:themeFill="background1"/>
            <w:vAlign w:val="center"/>
          </w:tcPr>
          <w:p w:rsidR="006422FE" w:rsidRPr="00B3295F" w:rsidRDefault="006422FE" w:rsidP="00B3295F">
            <w:pPr>
              <w:pStyle w:val="NoSpacing"/>
              <w:rPr>
                <w:rFonts w:ascii="Arial" w:hAnsi="Arial" w:cs="Arial"/>
                <w:sz w:val="18"/>
                <w:szCs w:val="18"/>
              </w:rPr>
            </w:pPr>
            <w:r w:rsidRPr="00B3295F">
              <w:rPr>
                <w:rFonts w:ascii="Arial" w:hAnsi="Arial" w:cs="Arial"/>
                <w:sz w:val="18"/>
                <w:szCs w:val="18"/>
              </w:rPr>
              <w:t xml:space="preserve">Complete Chapter </w:t>
            </w:r>
            <w:r>
              <w:rPr>
                <w:rFonts w:ascii="Arial" w:hAnsi="Arial" w:cs="Arial"/>
                <w:sz w:val="18"/>
                <w:szCs w:val="18"/>
              </w:rPr>
              <w:t>3</w:t>
            </w:r>
            <w:r w:rsidRPr="00B3295F">
              <w:rPr>
                <w:rFonts w:ascii="Arial" w:hAnsi="Arial" w:cs="Arial"/>
                <w:sz w:val="18"/>
                <w:szCs w:val="18"/>
              </w:rPr>
              <w:t xml:space="preserve"> (read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870" w:type="dxa"/>
            <w:vAlign w:val="center"/>
          </w:tcPr>
          <w:p w:rsidR="006422FE" w:rsidRPr="00B3295F" w:rsidRDefault="006422FE" w:rsidP="006D618C">
            <w:pPr>
              <w:pStyle w:val="NoSpacing"/>
              <w:rPr>
                <w:rFonts w:ascii="Arial" w:hAnsi="Arial" w:cs="Arial"/>
                <w:sz w:val="18"/>
                <w:szCs w:val="18"/>
              </w:rPr>
            </w:pPr>
          </w:p>
        </w:tc>
      </w:tr>
      <w:tr w:rsidR="006422FE" w:rsidRPr="00B3295F" w:rsidTr="007F437B">
        <w:trPr>
          <w:cantSplit/>
          <w:trHeight w:val="144"/>
        </w:trPr>
        <w:tc>
          <w:tcPr>
            <w:tcW w:w="1008" w:type="dxa"/>
            <w:vAlign w:val="center"/>
          </w:tcPr>
          <w:p w:rsidR="006422FE" w:rsidRPr="00B3295F" w:rsidRDefault="006422FE" w:rsidP="006D618C">
            <w:pPr>
              <w:pStyle w:val="NoSpacing"/>
              <w:rPr>
                <w:rFonts w:ascii="Arial" w:hAnsi="Arial" w:cs="Arial"/>
                <w:b/>
                <w:sz w:val="18"/>
                <w:szCs w:val="18"/>
              </w:rPr>
            </w:pPr>
            <w:r w:rsidRPr="00B3295F">
              <w:rPr>
                <w:rFonts w:ascii="Arial" w:hAnsi="Arial" w:cs="Arial"/>
                <w:b/>
                <w:sz w:val="18"/>
                <w:szCs w:val="18"/>
              </w:rPr>
              <w:t>Week 5</w:t>
            </w:r>
          </w:p>
        </w:tc>
        <w:tc>
          <w:tcPr>
            <w:tcW w:w="1530" w:type="dxa"/>
            <w:vAlign w:val="center"/>
          </w:tcPr>
          <w:p w:rsidR="006422FE" w:rsidRPr="00B3295F" w:rsidRDefault="006422FE" w:rsidP="006422FE">
            <w:pPr>
              <w:pStyle w:val="NoSpacing"/>
              <w:rPr>
                <w:rFonts w:ascii="Arial" w:hAnsi="Arial" w:cs="Arial"/>
                <w:sz w:val="18"/>
                <w:szCs w:val="18"/>
              </w:rPr>
            </w:pPr>
            <w:r w:rsidRPr="00B3295F">
              <w:rPr>
                <w:rFonts w:ascii="Arial" w:hAnsi="Arial" w:cs="Arial"/>
                <w:sz w:val="18"/>
                <w:szCs w:val="18"/>
              </w:rPr>
              <w:t xml:space="preserve">Monday, </w:t>
            </w:r>
            <w:r>
              <w:rPr>
                <w:rFonts w:ascii="Arial" w:hAnsi="Arial" w:cs="Arial"/>
                <w:sz w:val="18"/>
                <w:szCs w:val="18"/>
              </w:rPr>
              <w:t>2</w:t>
            </w:r>
            <w:r w:rsidRPr="00B3295F">
              <w:rPr>
                <w:rFonts w:ascii="Arial" w:hAnsi="Arial" w:cs="Arial"/>
                <w:sz w:val="18"/>
                <w:szCs w:val="18"/>
              </w:rPr>
              <w:t>/1</w:t>
            </w:r>
            <w:r>
              <w:rPr>
                <w:rFonts w:ascii="Arial" w:hAnsi="Arial" w:cs="Arial"/>
                <w:sz w:val="18"/>
                <w:szCs w:val="18"/>
              </w:rPr>
              <w:t>0</w:t>
            </w:r>
            <w:r w:rsidRPr="00B3295F">
              <w:rPr>
                <w:rFonts w:ascii="Arial" w:hAnsi="Arial" w:cs="Arial"/>
                <w:sz w:val="18"/>
                <w:szCs w:val="18"/>
              </w:rPr>
              <w:t xml:space="preserve"> – Sunday, </w:t>
            </w:r>
            <w:r>
              <w:rPr>
                <w:rFonts w:ascii="Arial" w:hAnsi="Arial" w:cs="Arial"/>
                <w:sz w:val="18"/>
                <w:szCs w:val="18"/>
              </w:rPr>
              <w:t>2</w:t>
            </w:r>
            <w:r w:rsidRPr="00B3295F">
              <w:rPr>
                <w:rFonts w:ascii="Arial" w:hAnsi="Arial" w:cs="Arial"/>
                <w:sz w:val="18"/>
                <w:szCs w:val="18"/>
              </w:rPr>
              <w:t>/</w:t>
            </w:r>
            <w:r>
              <w:rPr>
                <w:rFonts w:ascii="Arial" w:hAnsi="Arial" w:cs="Arial"/>
                <w:sz w:val="18"/>
                <w:szCs w:val="18"/>
              </w:rPr>
              <w:t>16</w:t>
            </w:r>
          </w:p>
        </w:tc>
        <w:tc>
          <w:tcPr>
            <w:tcW w:w="4500" w:type="dxa"/>
            <w:shd w:val="clear" w:color="auto" w:fill="FFFFFF" w:themeFill="background1"/>
            <w:vAlign w:val="center"/>
          </w:tcPr>
          <w:p w:rsidR="006422FE" w:rsidRPr="00B3295F" w:rsidRDefault="006422FE" w:rsidP="006D618C">
            <w:pPr>
              <w:pStyle w:val="NoSpacing"/>
              <w:rPr>
                <w:rFonts w:ascii="Arial" w:hAnsi="Arial" w:cs="Arial"/>
                <w:sz w:val="18"/>
                <w:szCs w:val="18"/>
              </w:rPr>
            </w:pPr>
            <w:r w:rsidRPr="00B3295F">
              <w:rPr>
                <w:rFonts w:ascii="Arial" w:hAnsi="Arial" w:cs="Arial"/>
                <w:sz w:val="18"/>
                <w:szCs w:val="18"/>
              </w:rPr>
              <w:t xml:space="preserve">Complete Chapter </w:t>
            </w:r>
            <w:r>
              <w:rPr>
                <w:rFonts w:ascii="Arial" w:hAnsi="Arial" w:cs="Arial"/>
                <w:sz w:val="18"/>
                <w:szCs w:val="18"/>
              </w:rPr>
              <w:t>4</w:t>
            </w:r>
            <w:r w:rsidRPr="00B3295F">
              <w:rPr>
                <w:rFonts w:ascii="Arial" w:hAnsi="Arial" w:cs="Arial"/>
                <w:sz w:val="18"/>
                <w:szCs w:val="18"/>
              </w:rPr>
              <w:t xml:space="preserve"> (read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870" w:type="dxa"/>
            <w:vAlign w:val="center"/>
          </w:tcPr>
          <w:p w:rsidR="006422FE" w:rsidRPr="00B3295F" w:rsidRDefault="006422FE" w:rsidP="006422FE">
            <w:pPr>
              <w:pStyle w:val="NoSpacing"/>
              <w:rPr>
                <w:rFonts w:ascii="Arial" w:hAnsi="Arial" w:cs="Arial"/>
                <w:sz w:val="18"/>
                <w:szCs w:val="18"/>
              </w:rPr>
            </w:pPr>
            <w:r w:rsidRPr="00F85169">
              <w:rPr>
                <w:rFonts w:ascii="Arial" w:hAnsi="Arial" w:cs="Arial"/>
                <w:b/>
                <w:sz w:val="18"/>
                <w:szCs w:val="18"/>
              </w:rPr>
              <w:t>Discussion Board #2</w:t>
            </w:r>
            <w:r w:rsidRPr="00B3295F">
              <w:rPr>
                <w:rFonts w:ascii="Arial" w:hAnsi="Arial" w:cs="Arial"/>
                <w:sz w:val="18"/>
                <w:szCs w:val="18"/>
              </w:rPr>
              <w:t xml:space="preserve"> – “Helpful Features”</w:t>
            </w:r>
            <w:r>
              <w:rPr>
                <w:rFonts w:ascii="Arial" w:hAnsi="Arial" w:cs="Arial"/>
                <w:sz w:val="18"/>
                <w:szCs w:val="18"/>
              </w:rPr>
              <w:t xml:space="preserve"> due by 11:59 PM on Monday 2/10.</w:t>
            </w:r>
          </w:p>
        </w:tc>
      </w:tr>
      <w:tr w:rsidR="006422FE" w:rsidRPr="00B3295F" w:rsidTr="007F437B">
        <w:trPr>
          <w:cantSplit/>
          <w:trHeight w:val="144"/>
        </w:trPr>
        <w:tc>
          <w:tcPr>
            <w:tcW w:w="1008" w:type="dxa"/>
            <w:vAlign w:val="center"/>
          </w:tcPr>
          <w:p w:rsidR="006422FE" w:rsidRPr="00B3295F" w:rsidRDefault="006422FE" w:rsidP="006D618C">
            <w:pPr>
              <w:pStyle w:val="NoSpacing"/>
              <w:rPr>
                <w:rFonts w:ascii="Arial" w:hAnsi="Arial" w:cs="Arial"/>
                <w:b/>
                <w:sz w:val="18"/>
                <w:szCs w:val="18"/>
              </w:rPr>
            </w:pPr>
            <w:r w:rsidRPr="00B3295F">
              <w:rPr>
                <w:rFonts w:ascii="Arial" w:hAnsi="Arial" w:cs="Arial"/>
                <w:b/>
                <w:sz w:val="18"/>
                <w:szCs w:val="18"/>
              </w:rPr>
              <w:t>Week 6</w:t>
            </w:r>
          </w:p>
        </w:tc>
        <w:tc>
          <w:tcPr>
            <w:tcW w:w="1530" w:type="dxa"/>
            <w:vAlign w:val="center"/>
          </w:tcPr>
          <w:p w:rsidR="006422FE" w:rsidRPr="00B3295F" w:rsidRDefault="006422FE" w:rsidP="006422FE">
            <w:pPr>
              <w:pStyle w:val="NoSpacing"/>
              <w:rPr>
                <w:rFonts w:ascii="Arial" w:hAnsi="Arial" w:cs="Arial"/>
                <w:sz w:val="18"/>
                <w:szCs w:val="18"/>
              </w:rPr>
            </w:pPr>
            <w:r w:rsidRPr="00B3295F">
              <w:rPr>
                <w:rFonts w:ascii="Arial" w:hAnsi="Arial" w:cs="Arial"/>
                <w:sz w:val="18"/>
                <w:szCs w:val="18"/>
              </w:rPr>
              <w:t xml:space="preserve">Monday, </w:t>
            </w:r>
            <w:r>
              <w:rPr>
                <w:rFonts w:ascii="Arial" w:hAnsi="Arial" w:cs="Arial"/>
                <w:sz w:val="18"/>
                <w:szCs w:val="18"/>
              </w:rPr>
              <w:t>2</w:t>
            </w:r>
            <w:r w:rsidRPr="00B3295F">
              <w:rPr>
                <w:rFonts w:ascii="Arial" w:hAnsi="Arial" w:cs="Arial"/>
                <w:sz w:val="18"/>
                <w:szCs w:val="18"/>
              </w:rPr>
              <w:t>/</w:t>
            </w:r>
            <w:r>
              <w:rPr>
                <w:rFonts w:ascii="Arial" w:hAnsi="Arial" w:cs="Arial"/>
                <w:sz w:val="18"/>
                <w:szCs w:val="18"/>
              </w:rPr>
              <w:t>17</w:t>
            </w:r>
            <w:r w:rsidRPr="00B3295F">
              <w:rPr>
                <w:rFonts w:ascii="Arial" w:hAnsi="Arial" w:cs="Arial"/>
                <w:sz w:val="18"/>
                <w:szCs w:val="18"/>
              </w:rPr>
              <w:t xml:space="preserve"> – Sunday, </w:t>
            </w:r>
            <w:r>
              <w:rPr>
                <w:rFonts w:ascii="Arial" w:hAnsi="Arial" w:cs="Arial"/>
                <w:sz w:val="18"/>
                <w:szCs w:val="18"/>
              </w:rPr>
              <w:t>2</w:t>
            </w:r>
            <w:r w:rsidRPr="00B3295F">
              <w:rPr>
                <w:rFonts w:ascii="Arial" w:hAnsi="Arial" w:cs="Arial"/>
                <w:sz w:val="18"/>
                <w:szCs w:val="18"/>
              </w:rPr>
              <w:t>/</w:t>
            </w:r>
            <w:r>
              <w:rPr>
                <w:rFonts w:ascii="Arial" w:hAnsi="Arial" w:cs="Arial"/>
                <w:sz w:val="18"/>
                <w:szCs w:val="18"/>
              </w:rPr>
              <w:t>23</w:t>
            </w:r>
          </w:p>
        </w:tc>
        <w:tc>
          <w:tcPr>
            <w:tcW w:w="4500" w:type="dxa"/>
            <w:shd w:val="clear" w:color="auto" w:fill="FFFFFF" w:themeFill="background1"/>
            <w:vAlign w:val="center"/>
          </w:tcPr>
          <w:p w:rsidR="006422FE" w:rsidRPr="00B3295F" w:rsidRDefault="006422FE" w:rsidP="00B3295F">
            <w:pPr>
              <w:pStyle w:val="NoSpacing"/>
              <w:rPr>
                <w:rFonts w:ascii="Arial" w:hAnsi="Arial" w:cs="Arial"/>
                <w:sz w:val="18"/>
                <w:szCs w:val="18"/>
              </w:rPr>
            </w:pPr>
            <w:r w:rsidRPr="00B3295F">
              <w:rPr>
                <w:rFonts w:ascii="Arial" w:hAnsi="Arial" w:cs="Arial"/>
                <w:sz w:val="18"/>
                <w:szCs w:val="18"/>
              </w:rPr>
              <w:t xml:space="preserve">Complete Chapter </w:t>
            </w:r>
            <w:r>
              <w:rPr>
                <w:rFonts w:ascii="Arial" w:hAnsi="Arial" w:cs="Arial"/>
                <w:sz w:val="18"/>
                <w:szCs w:val="18"/>
              </w:rPr>
              <w:t>5</w:t>
            </w:r>
            <w:r w:rsidRPr="00B3295F">
              <w:rPr>
                <w:rFonts w:ascii="Arial" w:hAnsi="Arial" w:cs="Arial"/>
                <w:sz w:val="18"/>
                <w:szCs w:val="18"/>
              </w:rPr>
              <w:t xml:space="preserve"> (read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870" w:type="dxa"/>
            <w:vAlign w:val="center"/>
          </w:tcPr>
          <w:p w:rsidR="006422FE" w:rsidRPr="00B3295F" w:rsidRDefault="00F85169" w:rsidP="006422FE">
            <w:pPr>
              <w:pStyle w:val="NoSpacing"/>
              <w:rPr>
                <w:rFonts w:ascii="Arial" w:hAnsi="Arial" w:cs="Arial"/>
                <w:sz w:val="18"/>
                <w:szCs w:val="18"/>
              </w:rPr>
            </w:pPr>
            <w:r>
              <w:rPr>
                <w:rFonts w:ascii="Arial" w:hAnsi="Arial" w:cs="Arial"/>
                <w:sz w:val="18"/>
                <w:szCs w:val="18"/>
              </w:rPr>
              <w:t>Online Graded Tests for</w:t>
            </w:r>
            <w:r w:rsidRPr="00B3295F">
              <w:rPr>
                <w:rFonts w:ascii="Arial" w:hAnsi="Arial" w:cs="Arial"/>
                <w:sz w:val="18"/>
                <w:szCs w:val="18"/>
              </w:rPr>
              <w:t xml:space="preserve"> </w:t>
            </w:r>
            <w:r w:rsidR="006422FE" w:rsidRPr="00F85169">
              <w:rPr>
                <w:rFonts w:ascii="Arial" w:hAnsi="Arial" w:cs="Arial"/>
                <w:b/>
                <w:sz w:val="18"/>
                <w:szCs w:val="18"/>
              </w:rPr>
              <w:t>Chapters 3, 4 &amp; 5</w:t>
            </w:r>
            <w:r w:rsidR="006422FE" w:rsidRPr="00B3295F">
              <w:rPr>
                <w:rFonts w:ascii="Arial" w:hAnsi="Arial" w:cs="Arial"/>
                <w:sz w:val="18"/>
                <w:szCs w:val="18"/>
              </w:rPr>
              <w:t xml:space="preserve"> due by 11:59 PM on Sunday </w:t>
            </w:r>
            <w:r w:rsidR="006422FE">
              <w:rPr>
                <w:rFonts w:ascii="Arial" w:hAnsi="Arial" w:cs="Arial"/>
                <w:sz w:val="18"/>
                <w:szCs w:val="18"/>
              </w:rPr>
              <w:t>2</w:t>
            </w:r>
            <w:r w:rsidR="006422FE" w:rsidRPr="00B3295F">
              <w:rPr>
                <w:rFonts w:ascii="Arial" w:hAnsi="Arial" w:cs="Arial"/>
                <w:sz w:val="18"/>
                <w:szCs w:val="18"/>
              </w:rPr>
              <w:t>/</w:t>
            </w:r>
            <w:r w:rsidR="006422FE">
              <w:rPr>
                <w:rFonts w:ascii="Arial" w:hAnsi="Arial" w:cs="Arial"/>
                <w:sz w:val="18"/>
                <w:szCs w:val="18"/>
              </w:rPr>
              <w:t>23</w:t>
            </w:r>
            <w:r w:rsidR="006422FE" w:rsidRPr="00B3295F">
              <w:rPr>
                <w:rFonts w:ascii="Arial" w:hAnsi="Arial" w:cs="Arial"/>
                <w:sz w:val="18"/>
                <w:szCs w:val="18"/>
              </w:rPr>
              <w:t>.</w:t>
            </w:r>
          </w:p>
        </w:tc>
      </w:tr>
      <w:tr w:rsidR="006422FE" w:rsidRPr="00B3295F" w:rsidTr="007F437B">
        <w:trPr>
          <w:cantSplit/>
          <w:trHeight w:val="144"/>
        </w:trPr>
        <w:tc>
          <w:tcPr>
            <w:tcW w:w="1008" w:type="dxa"/>
            <w:vAlign w:val="center"/>
          </w:tcPr>
          <w:p w:rsidR="006422FE" w:rsidRPr="00B3295F" w:rsidRDefault="006422FE" w:rsidP="006D618C">
            <w:pPr>
              <w:pStyle w:val="NoSpacing"/>
              <w:rPr>
                <w:rFonts w:ascii="Arial" w:hAnsi="Arial" w:cs="Arial"/>
                <w:b/>
                <w:sz w:val="18"/>
                <w:szCs w:val="18"/>
              </w:rPr>
            </w:pPr>
            <w:r w:rsidRPr="00B3295F">
              <w:rPr>
                <w:rFonts w:ascii="Arial" w:hAnsi="Arial" w:cs="Arial"/>
                <w:b/>
                <w:sz w:val="18"/>
                <w:szCs w:val="18"/>
              </w:rPr>
              <w:t>Week 7</w:t>
            </w:r>
          </w:p>
        </w:tc>
        <w:tc>
          <w:tcPr>
            <w:tcW w:w="1530" w:type="dxa"/>
            <w:vAlign w:val="center"/>
          </w:tcPr>
          <w:p w:rsidR="006422FE" w:rsidRPr="00B3295F" w:rsidRDefault="006422FE" w:rsidP="006422FE">
            <w:pPr>
              <w:pStyle w:val="NoSpacing"/>
              <w:rPr>
                <w:rFonts w:ascii="Arial" w:hAnsi="Arial" w:cs="Arial"/>
                <w:sz w:val="18"/>
                <w:szCs w:val="18"/>
              </w:rPr>
            </w:pPr>
            <w:r w:rsidRPr="00B3295F">
              <w:rPr>
                <w:rFonts w:ascii="Arial" w:hAnsi="Arial" w:cs="Arial"/>
                <w:sz w:val="18"/>
                <w:szCs w:val="18"/>
              </w:rPr>
              <w:t xml:space="preserve">Monday, </w:t>
            </w:r>
            <w:r>
              <w:rPr>
                <w:rFonts w:ascii="Arial" w:hAnsi="Arial" w:cs="Arial"/>
                <w:sz w:val="18"/>
                <w:szCs w:val="18"/>
              </w:rPr>
              <w:t>2</w:t>
            </w:r>
            <w:r w:rsidRPr="00B3295F">
              <w:rPr>
                <w:rFonts w:ascii="Arial" w:hAnsi="Arial" w:cs="Arial"/>
                <w:sz w:val="18"/>
                <w:szCs w:val="18"/>
              </w:rPr>
              <w:t>/</w:t>
            </w:r>
            <w:r>
              <w:rPr>
                <w:rFonts w:ascii="Arial" w:hAnsi="Arial" w:cs="Arial"/>
                <w:sz w:val="18"/>
                <w:szCs w:val="18"/>
              </w:rPr>
              <w:t>24</w:t>
            </w:r>
            <w:r w:rsidRPr="00B3295F">
              <w:rPr>
                <w:rFonts w:ascii="Arial" w:hAnsi="Arial" w:cs="Arial"/>
                <w:sz w:val="18"/>
                <w:szCs w:val="18"/>
              </w:rPr>
              <w:t xml:space="preserve"> – Sunday, </w:t>
            </w:r>
            <w:r>
              <w:rPr>
                <w:rFonts w:ascii="Arial" w:hAnsi="Arial" w:cs="Arial"/>
                <w:sz w:val="18"/>
                <w:szCs w:val="18"/>
              </w:rPr>
              <w:t>3</w:t>
            </w:r>
            <w:r w:rsidRPr="00B3295F">
              <w:rPr>
                <w:rFonts w:ascii="Arial" w:hAnsi="Arial" w:cs="Arial"/>
                <w:sz w:val="18"/>
                <w:szCs w:val="18"/>
              </w:rPr>
              <w:t>/</w:t>
            </w:r>
            <w:r>
              <w:rPr>
                <w:rFonts w:ascii="Arial" w:hAnsi="Arial" w:cs="Arial"/>
                <w:sz w:val="18"/>
                <w:szCs w:val="18"/>
              </w:rPr>
              <w:t>2</w:t>
            </w:r>
          </w:p>
        </w:tc>
        <w:tc>
          <w:tcPr>
            <w:tcW w:w="4500" w:type="dxa"/>
            <w:shd w:val="clear" w:color="auto" w:fill="FFFFFF" w:themeFill="background1"/>
            <w:vAlign w:val="center"/>
          </w:tcPr>
          <w:p w:rsidR="006422FE" w:rsidRPr="00B3295F" w:rsidRDefault="006422FE" w:rsidP="00B3295F">
            <w:pPr>
              <w:pStyle w:val="NoSpacing"/>
              <w:rPr>
                <w:rFonts w:ascii="Arial" w:hAnsi="Arial" w:cs="Arial"/>
                <w:sz w:val="18"/>
                <w:szCs w:val="18"/>
              </w:rPr>
            </w:pPr>
            <w:r w:rsidRPr="00B3295F">
              <w:rPr>
                <w:rFonts w:ascii="Arial" w:hAnsi="Arial" w:cs="Arial"/>
                <w:sz w:val="18"/>
                <w:szCs w:val="18"/>
              </w:rPr>
              <w:t xml:space="preserve">Complete Chapter </w:t>
            </w:r>
            <w:r>
              <w:rPr>
                <w:rFonts w:ascii="Arial" w:hAnsi="Arial" w:cs="Arial"/>
                <w:sz w:val="18"/>
                <w:szCs w:val="18"/>
              </w:rPr>
              <w:t>6</w:t>
            </w:r>
            <w:r w:rsidRPr="00B3295F">
              <w:rPr>
                <w:rFonts w:ascii="Arial" w:hAnsi="Arial" w:cs="Arial"/>
                <w:sz w:val="18"/>
                <w:szCs w:val="18"/>
              </w:rPr>
              <w:t xml:space="preserve"> (read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870" w:type="dxa"/>
            <w:vAlign w:val="center"/>
          </w:tcPr>
          <w:p w:rsidR="006422FE" w:rsidRPr="00B3295F" w:rsidRDefault="006422FE" w:rsidP="006D618C">
            <w:pPr>
              <w:pStyle w:val="NoSpacing"/>
              <w:rPr>
                <w:rFonts w:ascii="Arial" w:hAnsi="Arial" w:cs="Arial"/>
                <w:sz w:val="18"/>
                <w:szCs w:val="18"/>
              </w:rPr>
            </w:pPr>
          </w:p>
        </w:tc>
      </w:tr>
      <w:tr w:rsidR="006422FE" w:rsidRPr="00B3295F" w:rsidTr="007F437B">
        <w:trPr>
          <w:cantSplit/>
          <w:trHeight w:val="144"/>
        </w:trPr>
        <w:tc>
          <w:tcPr>
            <w:tcW w:w="1008" w:type="dxa"/>
            <w:vAlign w:val="center"/>
          </w:tcPr>
          <w:p w:rsidR="006422FE" w:rsidRPr="00B3295F" w:rsidRDefault="006422FE" w:rsidP="006D618C">
            <w:pPr>
              <w:pStyle w:val="NoSpacing"/>
              <w:rPr>
                <w:rFonts w:ascii="Arial" w:hAnsi="Arial" w:cs="Arial"/>
                <w:b/>
                <w:sz w:val="18"/>
                <w:szCs w:val="18"/>
              </w:rPr>
            </w:pPr>
            <w:r w:rsidRPr="00B3295F">
              <w:rPr>
                <w:rFonts w:ascii="Arial" w:hAnsi="Arial" w:cs="Arial"/>
                <w:b/>
                <w:sz w:val="18"/>
                <w:szCs w:val="18"/>
              </w:rPr>
              <w:t>Week 8</w:t>
            </w:r>
          </w:p>
        </w:tc>
        <w:tc>
          <w:tcPr>
            <w:tcW w:w="1530" w:type="dxa"/>
            <w:vAlign w:val="center"/>
          </w:tcPr>
          <w:p w:rsidR="006422FE" w:rsidRPr="00B3295F" w:rsidRDefault="006422FE" w:rsidP="006422FE">
            <w:pPr>
              <w:pStyle w:val="NoSpacing"/>
              <w:rPr>
                <w:rFonts w:ascii="Arial" w:hAnsi="Arial" w:cs="Arial"/>
                <w:sz w:val="18"/>
                <w:szCs w:val="18"/>
              </w:rPr>
            </w:pPr>
            <w:r w:rsidRPr="00B3295F">
              <w:rPr>
                <w:rFonts w:ascii="Arial" w:hAnsi="Arial" w:cs="Arial"/>
                <w:sz w:val="18"/>
                <w:szCs w:val="18"/>
              </w:rPr>
              <w:t xml:space="preserve">Monday, </w:t>
            </w:r>
            <w:r>
              <w:rPr>
                <w:rFonts w:ascii="Arial" w:hAnsi="Arial" w:cs="Arial"/>
                <w:sz w:val="18"/>
                <w:szCs w:val="18"/>
              </w:rPr>
              <w:t>3</w:t>
            </w:r>
            <w:r w:rsidRPr="00B3295F">
              <w:rPr>
                <w:rFonts w:ascii="Arial" w:hAnsi="Arial" w:cs="Arial"/>
                <w:sz w:val="18"/>
                <w:szCs w:val="18"/>
              </w:rPr>
              <w:t>/</w:t>
            </w:r>
            <w:r>
              <w:rPr>
                <w:rFonts w:ascii="Arial" w:hAnsi="Arial" w:cs="Arial"/>
                <w:sz w:val="18"/>
                <w:szCs w:val="18"/>
              </w:rPr>
              <w:t>3</w:t>
            </w:r>
            <w:r w:rsidRPr="00B3295F">
              <w:rPr>
                <w:rFonts w:ascii="Arial" w:hAnsi="Arial" w:cs="Arial"/>
                <w:sz w:val="18"/>
                <w:szCs w:val="18"/>
              </w:rPr>
              <w:t xml:space="preserve"> – Sunday, </w:t>
            </w:r>
            <w:r>
              <w:rPr>
                <w:rFonts w:ascii="Arial" w:hAnsi="Arial" w:cs="Arial"/>
                <w:sz w:val="18"/>
                <w:szCs w:val="18"/>
              </w:rPr>
              <w:t>3</w:t>
            </w:r>
            <w:r w:rsidRPr="00B3295F">
              <w:rPr>
                <w:rFonts w:ascii="Arial" w:hAnsi="Arial" w:cs="Arial"/>
                <w:sz w:val="18"/>
                <w:szCs w:val="18"/>
              </w:rPr>
              <w:t>/</w:t>
            </w:r>
            <w:r>
              <w:rPr>
                <w:rFonts w:ascii="Arial" w:hAnsi="Arial" w:cs="Arial"/>
                <w:sz w:val="18"/>
                <w:szCs w:val="18"/>
              </w:rPr>
              <w:t>9</w:t>
            </w:r>
          </w:p>
        </w:tc>
        <w:tc>
          <w:tcPr>
            <w:tcW w:w="4500" w:type="dxa"/>
            <w:shd w:val="clear" w:color="auto" w:fill="FFFFFF" w:themeFill="background1"/>
            <w:vAlign w:val="center"/>
          </w:tcPr>
          <w:p w:rsidR="006422FE" w:rsidRPr="00B3295F" w:rsidRDefault="006422FE" w:rsidP="00B3295F">
            <w:pPr>
              <w:pStyle w:val="NoSpacing"/>
              <w:rPr>
                <w:rFonts w:ascii="Arial" w:hAnsi="Arial" w:cs="Arial"/>
                <w:sz w:val="18"/>
                <w:szCs w:val="18"/>
              </w:rPr>
            </w:pPr>
            <w:r w:rsidRPr="00B3295F">
              <w:rPr>
                <w:rFonts w:ascii="Arial" w:hAnsi="Arial" w:cs="Arial"/>
                <w:sz w:val="18"/>
                <w:szCs w:val="18"/>
              </w:rPr>
              <w:t xml:space="preserve">Complete Chapter </w:t>
            </w:r>
            <w:r>
              <w:rPr>
                <w:rFonts w:ascii="Arial" w:hAnsi="Arial" w:cs="Arial"/>
                <w:sz w:val="18"/>
                <w:szCs w:val="18"/>
              </w:rPr>
              <w:t>7</w:t>
            </w:r>
            <w:r w:rsidRPr="00B3295F">
              <w:rPr>
                <w:rFonts w:ascii="Arial" w:hAnsi="Arial" w:cs="Arial"/>
                <w:sz w:val="18"/>
                <w:szCs w:val="18"/>
              </w:rPr>
              <w:t xml:space="preserve"> (read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870" w:type="dxa"/>
            <w:vAlign w:val="center"/>
          </w:tcPr>
          <w:p w:rsidR="006422FE" w:rsidRPr="00B3295F" w:rsidRDefault="006422FE" w:rsidP="006D618C">
            <w:pPr>
              <w:pStyle w:val="NoSpacing"/>
              <w:rPr>
                <w:rFonts w:ascii="Arial" w:hAnsi="Arial" w:cs="Arial"/>
                <w:sz w:val="18"/>
                <w:szCs w:val="18"/>
              </w:rPr>
            </w:pPr>
          </w:p>
        </w:tc>
      </w:tr>
      <w:tr w:rsidR="00422A32" w:rsidRPr="00B3295F" w:rsidTr="007F437B">
        <w:trPr>
          <w:cantSplit/>
          <w:trHeight w:val="144"/>
        </w:trPr>
        <w:tc>
          <w:tcPr>
            <w:tcW w:w="10908" w:type="dxa"/>
            <w:gridSpan w:val="4"/>
            <w:shd w:val="clear" w:color="auto" w:fill="FFFF00"/>
            <w:vAlign w:val="center"/>
          </w:tcPr>
          <w:p w:rsidR="00422A32" w:rsidRPr="00B3295F" w:rsidRDefault="00422A32" w:rsidP="00422A32">
            <w:pPr>
              <w:pStyle w:val="NoSpacing"/>
              <w:rPr>
                <w:rFonts w:ascii="Arial" w:hAnsi="Arial" w:cs="Arial"/>
                <w:sz w:val="18"/>
                <w:szCs w:val="18"/>
              </w:rPr>
            </w:pPr>
            <w:r>
              <w:rPr>
                <w:rFonts w:ascii="Arial" w:hAnsi="Arial" w:cs="Arial"/>
                <w:b/>
                <w:sz w:val="18"/>
                <w:szCs w:val="18"/>
              </w:rPr>
              <w:t>March 10-1</w:t>
            </w:r>
            <w:r>
              <w:rPr>
                <w:rFonts w:ascii="Arial" w:hAnsi="Arial" w:cs="Arial"/>
                <w:b/>
                <w:sz w:val="18"/>
                <w:szCs w:val="18"/>
              </w:rPr>
              <w:t>6</w:t>
            </w:r>
            <w:r w:rsidRPr="00B3295F">
              <w:rPr>
                <w:rFonts w:ascii="Arial" w:hAnsi="Arial" w:cs="Arial"/>
                <w:b/>
                <w:sz w:val="18"/>
                <w:szCs w:val="18"/>
              </w:rPr>
              <w:t>, 201</w:t>
            </w:r>
            <w:r>
              <w:rPr>
                <w:rFonts w:ascii="Arial" w:hAnsi="Arial" w:cs="Arial"/>
                <w:b/>
                <w:sz w:val="18"/>
                <w:szCs w:val="18"/>
              </w:rPr>
              <w:t>4</w:t>
            </w:r>
            <w:r w:rsidRPr="00B3295F">
              <w:rPr>
                <w:rFonts w:ascii="Arial" w:hAnsi="Arial" w:cs="Arial"/>
                <w:b/>
                <w:sz w:val="18"/>
                <w:szCs w:val="18"/>
              </w:rPr>
              <w:t xml:space="preserve"> – </w:t>
            </w:r>
            <w:r>
              <w:rPr>
                <w:rFonts w:ascii="Arial" w:hAnsi="Arial" w:cs="Arial"/>
                <w:b/>
                <w:sz w:val="18"/>
                <w:szCs w:val="18"/>
              </w:rPr>
              <w:t>SPRING BREAK</w:t>
            </w:r>
            <w:r w:rsidRPr="00B3295F">
              <w:rPr>
                <w:rFonts w:ascii="Arial" w:hAnsi="Arial" w:cs="Arial"/>
                <w:b/>
                <w:sz w:val="18"/>
                <w:szCs w:val="18"/>
              </w:rPr>
              <w:t xml:space="preserve"> (COLLEGE CLOSED)</w:t>
            </w:r>
          </w:p>
        </w:tc>
      </w:tr>
      <w:tr w:rsidR="006422FE" w:rsidRPr="00B3295F" w:rsidTr="007F437B">
        <w:trPr>
          <w:cantSplit/>
          <w:trHeight w:val="144"/>
        </w:trPr>
        <w:tc>
          <w:tcPr>
            <w:tcW w:w="1008" w:type="dxa"/>
            <w:vAlign w:val="center"/>
          </w:tcPr>
          <w:p w:rsidR="006422FE" w:rsidRPr="00B3295F" w:rsidRDefault="006422FE" w:rsidP="00422A32">
            <w:pPr>
              <w:pStyle w:val="NoSpacing"/>
              <w:rPr>
                <w:rFonts w:ascii="Arial" w:hAnsi="Arial" w:cs="Arial"/>
                <w:b/>
                <w:sz w:val="18"/>
                <w:szCs w:val="18"/>
              </w:rPr>
            </w:pPr>
            <w:r w:rsidRPr="00B3295F">
              <w:rPr>
                <w:rFonts w:ascii="Arial" w:hAnsi="Arial" w:cs="Arial"/>
                <w:b/>
                <w:sz w:val="18"/>
                <w:szCs w:val="18"/>
              </w:rPr>
              <w:t xml:space="preserve">Week </w:t>
            </w:r>
            <w:r w:rsidR="00422A32">
              <w:rPr>
                <w:rFonts w:ascii="Arial" w:hAnsi="Arial" w:cs="Arial"/>
                <w:b/>
                <w:sz w:val="18"/>
                <w:szCs w:val="18"/>
              </w:rPr>
              <w:t>9</w:t>
            </w:r>
          </w:p>
        </w:tc>
        <w:tc>
          <w:tcPr>
            <w:tcW w:w="1530" w:type="dxa"/>
            <w:vAlign w:val="center"/>
          </w:tcPr>
          <w:p w:rsidR="006422FE" w:rsidRPr="00B3295F" w:rsidRDefault="006422FE" w:rsidP="006422FE">
            <w:pPr>
              <w:pStyle w:val="NoSpacing"/>
              <w:rPr>
                <w:rFonts w:ascii="Arial" w:hAnsi="Arial" w:cs="Arial"/>
                <w:sz w:val="18"/>
                <w:szCs w:val="18"/>
              </w:rPr>
            </w:pPr>
            <w:r w:rsidRPr="00B3295F">
              <w:rPr>
                <w:rFonts w:ascii="Arial" w:hAnsi="Arial" w:cs="Arial"/>
                <w:sz w:val="18"/>
                <w:szCs w:val="18"/>
              </w:rPr>
              <w:t xml:space="preserve">Monday, </w:t>
            </w:r>
            <w:r>
              <w:rPr>
                <w:rFonts w:ascii="Arial" w:hAnsi="Arial" w:cs="Arial"/>
                <w:sz w:val="18"/>
                <w:szCs w:val="18"/>
              </w:rPr>
              <w:t>3</w:t>
            </w:r>
            <w:r w:rsidRPr="00B3295F">
              <w:rPr>
                <w:rFonts w:ascii="Arial" w:hAnsi="Arial" w:cs="Arial"/>
                <w:sz w:val="18"/>
                <w:szCs w:val="18"/>
              </w:rPr>
              <w:t>/</w:t>
            </w:r>
            <w:r>
              <w:rPr>
                <w:rFonts w:ascii="Arial" w:hAnsi="Arial" w:cs="Arial"/>
                <w:sz w:val="18"/>
                <w:szCs w:val="18"/>
              </w:rPr>
              <w:t>17</w:t>
            </w:r>
            <w:r w:rsidRPr="00B3295F">
              <w:rPr>
                <w:rFonts w:ascii="Arial" w:hAnsi="Arial" w:cs="Arial"/>
                <w:sz w:val="18"/>
                <w:szCs w:val="18"/>
              </w:rPr>
              <w:t xml:space="preserve"> – Sunday, </w:t>
            </w:r>
            <w:r>
              <w:rPr>
                <w:rFonts w:ascii="Arial" w:hAnsi="Arial" w:cs="Arial"/>
                <w:sz w:val="18"/>
                <w:szCs w:val="18"/>
              </w:rPr>
              <w:t>3</w:t>
            </w:r>
            <w:r w:rsidRPr="00B3295F">
              <w:rPr>
                <w:rFonts w:ascii="Arial" w:hAnsi="Arial" w:cs="Arial"/>
                <w:sz w:val="18"/>
                <w:szCs w:val="18"/>
              </w:rPr>
              <w:t>/2</w:t>
            </w:r>
            <w:r>
              <w:rPr>
                <w:rFonts w:ascii="Arial" w:hAnsi="Arial" w:cs="Arial"/>
                <w:sz w:val="18"/>
                <w:szCs w:val="18"/>
              </w:rPr>
              <w:t>3</w:t>
            </w:r>
          </w:p>
        </w:tc>
        <w:tc>
          <w:tcPr>
            <w:tcW w:w="4500" w:type="dxa"/>
            <w:shd w:val="clear" w:color="auto" w:fill="FFFFFF" w:themeFill="background1"/>
            <w:vAlign w:val="center"/>
          </w:tcPr>
          <w:p w:rsidR="006422FE" w:rsidRPr="00B3295F" w:rsidRDefault="006422FE" w:rsidP="001B5076">
            <w:pPr>
              <w:pStyle w:val="NoSpacing"/>
              <w:rPr>
                <w:rFonts w:ascii="Arial" w:hAnsi="Arial" w:cs="Arial"/>
                <w:sz w:val="18"/>
                <w:szCs w:val="18"/>
              </w:rPr>
            </w:pPr>
            <w:r w:rsidRPr="00B3295F">
              <w:rPr>
                <w:rFonts w:ascii="Arial" w:hAnsi="Arial" w:cs="Arial"/>
                <w:sz w:val="18"/>
                <w:szCs w:val="18"/>
              </w:rPr>
              <w:t xml:space="preserve">Complete Chapter </w:t>
            </w:r>
            <w:r w:rsidR="00422A32">
              <w:rPr>
                <w:rFonts w:ascii="Arial" w:hAnsi="Arial" w:cs="Arial"/>
                <w:sz w:val="18"/>
                <w:szCs w:val="18"/>
              </w:rPr>
              <w:t xml:space="preserve">8 </w:t>
            </w:r>
            <w:r w:rsidRPr="00B3295F">
              <w:rPr>
                <w:rFonts w:ascii="Arial" w:hAnsi="Arial" w:cs="Arial"/>
                <w:sz w:val="18"/>
                <w:szCs w:val="18"/>
              </w:rPr>
              <w:t xml:space="preserve">(read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870" w:type="dxa"/>
            <w:vAlign w:val="center"/>
          </w:tcPr>
          <w:p w:rsidR="006422FE" w:rsidRPr="00B3295F" w:rsidRDefault="00F85169" w:rsidP="00F85169">
            <w:pPr>
              <w:pStyle w:val="NoSpacing"/>
              <w:rPr>
                <w:rFonts w:ascii="Arial" w:hAnsi="Arial" w:cs="Arial"/>
                <w:sz w:val="18"/>
                <w:szCs w:val="18"/>
              </w:rPr>
            </w:pPr>
            <w:r>
              <w:rPr>
                <w:rFonts w:ascii="Arial" w:hAnsi="Arial" w:cs="Arial"/>
                <w:sz w:val="18"/>
                <w:szCs w:val="18"/>
              </w:rPr>
              <w:t>Online Graded Tests for</w:t>
            </w:r>
            <w:r w:rsidRPr="00B3295F">
              <w:rPr>
                <w:rFonts w:ascii="Arial" w:hAnsi="Arial" w:cs="Arial"/>
                <w:sz w:val="18"/>
                <w:szCs w:val="18"/>
              </w:rPr>
              <w:t xml:space="preserve"> </w:t>
            </w:r>
            <w:r w:rsidR="00422A32" w:rsidRPr="00F85169">
              <w:rPr>
                <w:rFonts w:ascii="Arial" w:hAnsi="Arial" w:cs="Arial"/>
                <w:b/>
                <w:sz w:val="18"/>
                <w:szCs w:val="18"/>
              </w:rPr>
              <w:t>Chapters 6, 7 &amp; 8</w:t>
            </w:r>
            <w:r w:rsidR="00422A32" w:rsidRPr="00B3295F">
              <w:rPr>
                <w:rFonts w:ascii="Arial" w:hAnsi="Arial" w:cs="Arial"/>
                <w:sz w:val="18"/>
                <w:szCs w:val="18"/>
              </w:rPr>
              <w:t xml:space="preserve"> due by 11:59 PM on Sunday </w:t>
            </w:r>
            <w:r w:rsidR="00422A32">
              <w:rPr>
                <w:rFonts w:ascii="Arial" w:hAnsi="Arial" w:cs="Arial"/>
                <w:sz w:val="18"/>
                <w:szCs w:val="18"/>
              </w:rPr>
              <w:t>3</w:t>
            </w:r>
            <w:r w:rsidR="00422A32" w:rsidRPr="00B3295F">
              <w:rPr>
                <w:rFonts w:ascii="Arial" w:hAnsi="Arial" w:cs="Arial"/>
                <w:sz w:val="18"/>
                <w:szCs w:val="18"/>
              </w:rPr>
              <w:t>/</w:t>
            </w:r>
            <w:r>
              <w:rPr>
                <w:rFonts w:ascii="Arial" w:hAnsi="Arial" w:cs="Arial"/>
                <w:sz w:val="18"/>
                <w:szCs w:val="18"/>
              </w:rPr>
              <w:t>23</w:t>
            </w:r>
            <w:bookmarkStart w:id="2" w:name="_GoBack"/>
            <w:bookmarkEnd w:id="2"/>
            <w:r w:rsidR="00422A32" w:rsidRPr="00B3295F">
              <w:rPr>
                <w:rFonts w:ascii="Arial" w:hAnsi="Arial" w:cs="Arial"/>
                <w:sz w:val="18"/>
                <w:szCs w:val="18"/>
              </w:rPr>
              <w:t>.</w:t>
            </w:r>
          </w:p>
        </w:tc>
      </w:tr>
      <w:tr w:rsidR="006422FE" w:rsidRPr="00B3295F" w:rsidTr="007F437B">
        <w:trPr>
          <w:cantSplit/>
          <w:trHeight w:val="144"/>
        </w:trPr>
        <w:tc>
          <w:tcPr>
            <w:tcW w:w="1008" w:type="dxa"/>
            <w:vAlign w:val="center"/>
          </w:tcPr>
          <w:p w:rsidR="006422FE" w:rsidRPr="00B3295F" w:rsidRDefault="006422FE" w:rsidP="00422A32">
            <w:pPr>
              <w:pStyle w:val="NoSpacing"/>
              <w:rPr>
                <w:rFonts w:ascii="Arial" w:hAnsi="Arial" w:cs="Arial"/>
                <w:b/>
                <w:sz w:val="18"/>
                <w:szCs w:val="18"/>
              </w:rPr>
            </w:pPr>
            <w:r w:rsidRPr="00B3295F">
              <w:rPr>
                <w:rFonts w:ascii="Arial" w:hAnsi="Arial" w:cs="Arial"/>
                <w:b/>
                <w:sz w:val="18"/>
                <w:szCs w:val="18"/>
              </w:rPr>
              <w:t>Week 1</w:t>
            </w:r>
            <w:r w:rsidR="00422A32">
              <w:rPr>
                <w:rFonts w:ascii="Arial" w:hAnsi="Arial" w:cs="Arial"/>
                <w:b/>
                <w:sz w:val="18"/>
                <w:szCs w:val="18"/>
              </w:rPr>
              <w:t>0</w:t>
            </w:r>
          </w:p>
        </w:tc>
        <w:tc>
          <w:tcPr>
            <w:tcW w:w="1530" w:type="dxa"/>
            <w:vAlign w:val="center"/>
          </w:tcPr>
          <w:p w:rsidR="006422FE" w:rsidRPr="00B3295F" w:rsidRDefault="006422FE" w:rsidP="006422FE">
            <w:pPr>
              <w:pStyle w:val="NoSpacing"/>
              <w:rPr>
                <w:rFonts w:ascii="Arial" w:hAnsi="Arial" w:cs="Arial"/>
                <w:sz w:val="18"/>
                <w:szCs w:val="18"/>
              </w:rPr>
            </w:pPr>
            <w:r w:rsidRPr="00B3295F">
              <w:rPr>
                <w:rFonts w:ascii="Arial" w:hAnsi="Arial" w:cs="Arial"/>
                <w:sz w:val="18"/>
                <w:szCs w:val="18"/>
              </w:rPr>
              <w:t xml:space="preserve">Monday, </w:t>
            </w:r>
            <w:r>
              <w:rPr>
                <w:rFonts w:ascii="Arial" w:hAnsi="Arial" w:cs="Arial"/>
                <w:sz w:val="18"/>
                <w:szCs w:val="18"/>
              </w:rPr>
              <w:t>3</w:t>
            </w:r>
            <w:r w:rsidRPr="00B3295F">
              <w:rPr>
                <w:rFonts w:ascii="Arial" w:hAnsi="Arial" w:cs="Arial"/>
                <w:sz w:val="18"/>
                <w:szCs w:val="18"/>
              </w:rPr>
              <w:t>/2</w:t>
            </w:r>
            <w:r>
              <w:rPr>
                <w:rFonts w:ascii="Arial" w:hAnsi="Arial" w:cs="Arial"/>
                <w:sz w:val="18"/>
                <w:szCs w:val="18"/>
              </w:rPr>
              <w:t>4</w:t>
            </w:r>
            <w:r w:rsidRPr="00B3295F">
              <w:rPr>
                <w:rFonts w:ascii="Arial" w:hAnsi="Arial" w:cs="Arial"/>
                <w:sz w:val="18"/>
                <w:szCs w:val="18"/>
              </w:rPr>
              <w:t xml:space="preserve"> – Sunday, </w:t>
            </w:r>
            <w:r>
              <w:rPr>
                <w:rFonts w:ascii="Arial" w:hAnsi="Arial" w:cs="Arial"/>
                <w:sz w:val="18"/>
                <w:szCs w:val="18"/>
              </w:rPr>
              <w:t>3</w:t>
            </w:r>
            <w:r w:rsidRPr="00B3295F">
              <w:rPr>
                <w:rFonts w:ascii="Arial" w:hAnsi="Arial" w:cs="Arial"/>
                <w:sz w:val="18"/>
                <w:szCs w:val="18"/>
              </w:rPr>
              <w:t>/</w:t>
            </w:r>
            <w:r>
              <w:rPr>
                <w:rFonts w:ascii="Arial" w:hAnsi="Arial" w:cs="Arial"/>
                <w:sz w:val="18"/>
                <w:szCs w:val="18"/>
              </w:rPr>
              <w:t>30</w:t>
            </w:r>
          </w:p>
        </w:tc>
        <w:tc>
          <w:tcPr>
            <w:tcW w:w="4500" w:type="dxa"/>
            <w:shd w:val="clear" w:color="auto" w:fill="FFFFFF" w:themeFill="background1"/>
            <w:vAlign w:val="center"/>
          </w:tcPr>
          <w:p w:rsidR="006422FE" w:rsidRPr="00B3295F" w:rsidRDefault="001B5076" w:rsidP="001B5076">
            <w:pPr>
              <w:pStyle w:val="NoSpacing"/>
              <w:rPr>
                <w:rFonts w:ascii="Arial" w:hAnsi="Arial" w:cs="Arial"/>
                <w:sz w:val="18"/>
                <w:szCs w:val="18"/>
              </w:rPr>
            </w:pPr>
            <w:r w:rsidRPr="00B3295F">
              <w:rPr>
                <w:rFonts w:ascii="Arial" w:hAnsi="Arial" w:cs="Arial"/>
                <w:sz w:val="18"/>
                <w:szCs w:val="18"/>
              </w:rPr>
              <w:t xml:space="preserve">Complete Chapter </w:t>
            </w:r>
            <w:r>
              <w:rPr>
                <w:rFonts w:ascii="Arial" w:hAnsi="Arial" w:cs="Arial"/>
                <w:sz w:val="18"/>
                <w:szCs w:val="18"/>
              </w:rPr>
              <w:t>9</w:t>
            </w:r>
            <w:r>
              <w:rPr>
                <w:rFonts w:ascii="Arial" w:hAnsi="Arial" w:cs="Arial"/>
                <w:sz w:val="18"/>
                <w:szCs w:val="18"/>
              </w:rPr>
              <w:t xml:space="preserve"> </w:t>
            </w:r>
            <w:r w:rsidRPr="00B3295F">
              <w:rPr>
                <w:rFonts w:ascii="Arial" w:hAnsi="Arial" w:cs="Arial"/>
                <w:sz w:val="18"/>
                <w:szCs w:val="18"/>
              </w:rPr>
              <w:t xml:space="preserve">(read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870" w:type="dxa"/>
            <w:vAlign w:val="center"/>
          </w:tcPr>
          <w:p w:rsidR="006422FE" w:rsidRPr="00B3295F" w:rsidRDefault="006422FE" w:rsidP="006422FE">
            <w:pPr>
              <w:pStyle w:val="NoSpacing"/>
              <w:rPr>
                <w:rFonts w:ascii="Arial" w:hAnsi="Arial" w:cs="Arial"/>
                <w:sz w:val="18"/>
                <w:szCs w:val="18"/>
              </w:rPr>
            </w:pPr>
            <w:r w:rsidRPr="00F85169">
              <w:rPr>
                <w:rFonts w:ascii="Arial" w:hAnsi="Arial" w:cs="Arial"/>
                <w:b/>
                <w:sz w:val="18"/>
                <w:szCs w:val="18"/>
              </w:rPr>
              <w:t>Discussion Board #3</w:t>
            </w:r>
            <w:r w:rsidRPr="00B3295F">
              <w:rPr>
                <w:rFonts w:ascii="Arial" w:hAnsi="Arial" w:cs="Arial"/>
                <w:sz w:val="18"/>
                <w:szCs w:val="18"/>
              </w:rPr>
              <w:t xml:space="preserve"> – “Real World Application”</w:t>
            </w:r>
            <w:r>
              <w:rPr>
                <w:rFonts w:ascii="Arial" w:hAnsi="Arial" w:cs="Arial"/>
                <w:sz w:val="18"/>
                <w:szCs w:val="18"/>
              </w:rPr>
              <w:t xml:space="preserve"> due by 11:59 PM on Sunday 3/30.</w:t>
            </w:r>
          </w:p>
        </w:tc>
      </w:tr>
      <w:tr w:rsidR="006422FE" w:rsidRPr="00B3295F" w:rsidTr="007F437B">
        <w:trPr>
          <w:cantSplit/>
          <w:trHeight w:val="144"/>
        </w:trPr>
        <w:tc>
          <w:tcPr>
            <w:tcW w:w="10908" w:type="dxa"/>
            <w:gridSpan w:val="4"/>
            <w:shd w:val="clear" w:color="auto" w:fill="FFFF00"/>
            <w:vAlign w:val="center"/>
          </w:tcPr>
          <w:p w:rsidR="006422FE" w:rsidRPr="00B3295F" w:rsidRDefault="00A35378" w:rsidP="00A35378">
            <w:pPr>
              <w:pStyle w:val="NoSpacing"/>
              <w:rPr>
                <w:rFonts w:ascii="Arial" w:hAnsi="Arial" w:cs="Arial"/>
                <w:sz w:val="18"/>
                <w:szCs w:val="18"/>
              </w:rPr>
            </w:pPr>
            <w:r>
              <w:rPr>
                <w:rFonts w:ascii="Arial" w:hAnsi="Arial" w:cs="Arial"/>
                <w:b/>
                <w:sz w:val="18"/>
                <w:szCs w:val="18"/>
              </w:rPr>
              <w:t>March</w:t>
            </w:r>
            <w:r w:rsidR="006422FE">
              <w:rPr>
                <w:rFonts w:ascii="Arial" w:hAnsi="Arial" w:cs="Arial"/>
                <w:b/>
                <w:sz w:val="18"/>
                <w:szCs w:val="18"/>
              </w:rPr>
              <w:t xml:space="preserve"> </w:t>
            </w:r>
            <w:r>
              <w:rPr>
                <w:rFonts w:ascii="Arial" w:hAnsi="Arial" w:cs="Arial"/>
                <w:b/>
                <w:sz w:val="18"/>
                <w:szCs w:val="18"/>
              </w:rPr>
              <w:t>27</w:t>
            </w:r>
            <w:r w:rsidR="006422FE" w:rsidRPr="00B3295F">
              <w:rPr>
                <w:rFonts w:ascii="Arial" w:hAnsi="Arial" w:cs="Arial"/>
                <w:b/>
                <w:sz w:val="18"/>
                <w:szCs w:val="18"/>
              </w:rPr>
              <w:t>, 201</w:t>
            </w:r>
            <w:r>
              <w:rPr>
                <w:rFonts w:ascii="Arial" w:hAnsi="Arial" w:cs="Arial"/>
                <w:b/>
                <w:sz w:val="18"/>
                <w:szCs w:val="18"/>
              </w:rPr>
              <w:t>4</w:t>
            </w:r>
            <w:r w:rsidR="006422FE" w:rsidRPr="00B3295F">
              <w:rPr>
                <w:rFonts w:ascii="Arial" w:hAnsi="Arial" w:cs="Arial"/>
                <w:b/>
                <w:sz w:val="18"/>
                <w:szCs w:val="18"/>
              </w:rPr>
              <w:t xml:space="preserve"> – LAST DAY TO WITHDRAW WITHOUT ACADEMIC PENALTY FROM A 16-WEEK COURSE</w:t>
            </w:r>
          </w:p>
        </w:tc>
      </w:tr>
      <w:tr w:rsidR="006422FE" w:rsidRPr="00B3295F" w:rsidTr="007F437B">
        <w:trPr>
          <w:cantSplit/>
          <w:trHeight w:val="144"/>
        </w:trPr>
        <w:tc>
          <w:tcPr>
            <w:tcW w:w="1008" w:type="dxa"/>
            <w:vAlign w:val="center"/>
          </w:tcPr>
          <w:p w:rsidR="006422FE" w:rsidRPr="00B3295F" w:rsidRDefault="006422FE" w:rsidP="00422A32">
            <w:pPr>
              <w:pStyle w:val="NoSpacing"/>
              <w:rPr>
                <w:rFonts w:ascii="Arial" w:hAnsi="Arial" w:cs="Arial"/>
                <w:b/>
                <w:sz w:val="18"/>
                <w:szCs w:val="18"/>
              </w:rPr>
            </w:pPr>
            <w:r w:rsidRPr="00B3295F">
              <w:rPr>
                <w:rFonts w:ascii="Arial" w:hAnsi="Arial" w:cs="Arial"/>
                <w:b/>
                <w:sz w:val="18"/>
                <w:szCs w:val="18"/>
              </w:rPr>
              <w:t>Week 1</w:t>
            </w:r>
            <w:r w:rsidR="00422A32">
              <w:rPr>
                <w:rFonts w:ascii="Arial" w:hAnsi="Arial" w:cs="Arial"/>
                <w:b/>
                <w:sz w:val="18"/>
                <w:szCs w:val="18"/>
              </w:rPr>
              <w:t>1</w:t>
            </w:r>
          </w:p>
        </w:tc>
        <w:tc>
          <w:tcPr>
            <w:tcW w:w="1530" w:type="dxa"/>
            <w:vAlign w:val="center"/>
          </w:tcPr>
          <w:p w:rsidR="006422FE" w:rsidRPr="00B3295F" w:rsidRDefault="006422FE" w:rsidP="006422FE">
            <w:pPr>
              <w:pStyle w:val="NoSpacing"/>
              <w:rPr>
                <w:rFonts w:ascii="Arial" w:hAnsi="Arial" w:cs="Arial"/>
                <w:sz w:val="18"/>
                <w:szCs w:val="18"/>
              </w:rPr>
            </w:pPr>
            <w:r w:rsidRPr="00B3295F">
              <w:rPr>
                <w:rFonts w:ascii="Arial" w:hAnsi="Arial" w:cs="Arial"/>
                <w:sz w:val="18"/>
                <w:szCs w:val="18"/>
              </w:rPr>
              <w:t xml:space="preserve">Monday, </w:t>
            </w:r>
            <w:r>
              <w:rPr>
                <w:rFonts w:ascii="Arial" w:hAnsi="Arial" w:cs="Arial"/>
                <w:sz w:val="18"/>
                <w:szCs w:val="18"/>
              </w:rPr>
              <w:t>3</w:t>
            </w:r>
            <w:r w:rsidRPr="00B3295F">
              <w:rPr>
                <w:rFonts w:ascii="Arial" w:hAnsi="Arial" w:cs="Arial"/>
                <w:sz w:val="18"/>
                <w:szCs w:val="18"/>
              </w:rPr>
              <w:t>/</w:t>
            </w:r>
            <w:r>
              <w:rPr>
                <w:rFonts w:ascii="Arial" w:hAnsi="Arial" w:cs="Arial"/>
                <w:sz w:val="18"/>
                <w:szCs w:val="18"/>
              </w:rPr>
              <w:t>31</w:t>
            </w:r>
            <w:r w:rsidRPr="00B3295F">
              <w:rPr>
                <w:rFonts w:ascii="Arial" w:hAnsi="Arial" w:cs="Arial"/>
                <w:sz w:val="18"/>
                <w:szCs w:val="18"/>
              </w:rPr>
              <w:t xml:space="preserve"> – Sunday, </w:t>
            </w:r>
            <w:r>
              <w:rPr>
                <w:rFonts w:ascii="Arial" w:hAnsi="Arial" w:cs="Arial"/>
                <w:sz w:val="18"/>
                <w:szCs w:val="18"/>
              </w:rPr>
              <w:t>4</w:t>
            </w:r>
            <w:r w:rsidRPr="00B3295F">
              <w:rPr>
                <w:rFonts w:ascii="Arial" w:hAnsi="Arial" w:cs="Arial"/>
                <w:sz w:val="18"/>
                <w:szCs w:val="18"/>
              </w:rPr>
              <w:t>/</w:t>
            </w:r>
            <w:r>
              <w:rPr>
                <w:rFonts w:ascii="Arial" w:hAnsi="Arial" w:cs="Arial"/>
                <w:sz w:val="18"/>
                <w:szCs w:val="18"/>
              </w:rPr>
              <w:t>6</w:t>
            </w:r>
          </w:p>
        </w:tc>
        <w:tc>
          <w:tcPr>
            <w:tcW w:w="4500" w:type="dxa"/>
            <w:shd w:val="clear" w:color="auto" w:fill="FFFFFF" w:themeFill="background1"/>
            <w:vAlign w:val="center"/>
          </w:tcPr>
          <w:p w:rsidR="006422FE" w:rsidRPr="00B3295F" w:rsidRDefault="001B5076" w:rsidP="00BD6D0A">
            <w:pPr>
              <w:pStyle w:val="NoSpacing"/>
              <w:rPr>
                <w:rFonts w:ascii="Arial" w:hAnsi="Arial" w:cs="Arial"/>
                <w:sz w:val="18"/>
                <w:szCs w:val="18"/>
              </w:rPr>
            </w:pPr>
            <w:r w:rsidRPr="00B3295F">
              <w:rPr>
                <w:rFonts w:ascii="Arial" w:hAnsi="Arial" w:cs="Arial"/>
                <w:sz w:val="18"/>
                <w:szCs w:val="18"/>
              </w:rPr>
              <w:t xml:space="preserve">Complete Chapter </w:t>
            </w:r>
            <w:r>
              <w:rPr>
                <w:rFonts w:ascii="Arial" w:hAnsi="Arial" w:cs="Arial"/>
                <w:sz w:val="18"/>
                <w:szCs w:val="18"/>
              </w:rPr>
              <w:t>10</w:t>
            </w:r>
            <w:r w:rsidRPr="00B3295F">
              <w:rPr>
                <w:rFonts w:ascii="Arial" w:hAnsi="Arial" w:cs="Arial"/>
                <w:sz w:val="18"/>
                <w:szCs w:val="18"/>
              </w:rPr>
              <w:t xml:space="preserve"> (read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870" w:type="dxa"/>
            <w:vAlign w:val="center"/>
          </w:tcPr>
          <w:p w:rsidR="006422FE" w:rsidRPr="00B3295F" w:rsidRDefault="006422FE" w:rsidP="006422FE">
            <w:pPr>
              <w:pStyle w:val="NoSpacing"/>
              <w:rPr>
                <w:rFonts w:ascii="Arial" w:hAnsi="Arial" w:cs="Arial"/>
                <w:sz w:val="18"/>
                <w:szCs w:val="18"/>
              </w:rPr>
            </w:pPr>
          </w:p>
        </w:tc>
      </w:tr>
      <w:tr w:rsidR="006422FE" w:rsidRPr="00B3295F" w:rsidTr="007F437B">
        <w:trPr>
          <w:cantSplit/>
          <w:trHeight w:val="144"/>
        </w:trPr>
        <w:tc>
          <w:tcPr>
            <w:tcW w:w="1008" w:type="dxa"/>
            <w:vAlign w:val="center"/>
          </w:tcPr>
          <w:p w:rsidR="006422FE" w:rsidRPr="00B3295F" w:rsidRDefault="006422FE" w:rsidP="00422A32">
            <w:pPr>
              <w:pStyle w:val="NoSpacing"/>
              <w:rPr>
                <w:rFonts w:ascii="Arial" w:hAnsi="Arial" w:cs="Arial"/>
                <w:b/>
                <w:sz w:val="18"/>
                <w:szCs w:val="18"/>
              </w:rPr>
            </w:pPr>
            <w:r w:rsidRPr="00B3295F">
              <w:rPr>
                <w:rFonts w:ascii="Arial" w:hAnsi="Arial" w:cs="Arial"/>
                <w:b/>
                <w:sz w:val="18"/>
                <w:szCs w:val="18"/>
              </w:rPr>
              <w:t>Week 1</w:t>
            </w:r>
            <w:r w:rsidR="00422A32">
              <w:rPr>
                <w:rFonts w:ascii="Arial" w:hAnsi="Arial" w:cs="Arial"/>
                <w:b/>
                <w:sz w:val="18"/>
                <w:szCs w:val="18"/>
              </w:rPr>
              <w:t>2</w:t>
            </w:r>
          </w:p>
        </w:tc>
        <w:tc>
          <w:tcPr>
            <w:tcW w:w="1530" w:type="dxa"/>
            <w:vAlign w:val="center"/>
          </w:tcPr>
          <w:p w:rsidR="006422FE" w:rsidRPr="00B3295F" w:rsidRDefault="006422FE" w:rsidP="006422FE">
            <w:pPr>
              <w:pStyle w:val="NoSpacing"/>
              <w:rPr>
                <w:rFonts w:ascii="Arial" w:hAnsi="Arial" w:cs="Arial"/>
                <w:sz w:val="18"/>
                <w:szCs w:val="18"/>
              </w:rPr>
            </w:pPr>
            <w:r w:rsidRPr="00B3295F">
              <w:rPr>
                <w:rFonts w:ascii="Arial" w:hAnsi="Arial" w:cs="Arial"/>
                <w:sz w:val="18"/>
                <w:szCs w:val="18"/>
              </w:rPr>
              <w:t xml:space="preserve">Monday, </w:t>
            </w:r>
            <w:r>
              <w:rPr>
                <w:rFonts w:ascii="Arial" w:hAnsi="Arial" w:cs="Arial"/>
                <w:sz w:val="18"/>
                <w:szCs w:val="18"/>
              </w:rPr>
              <w:t>4</w:t>
            </w:r>
            <w:r w:rsidRPr="00B3295F">
              <w:rPr>
                <w:rFonts w:ascii="Arial" w:hAnsi="Arial" w:cs="Arial"/>
                <w:sz w:val="18"/>
                <w:szCs w:val="18"/>
              </w:rPr>
              <w:t>/</w:t>
            </w:r>
            <w:r>
              <w:rPr>
                <w:rFonts w:ascii="Arial" w:hAnsi="Arial" w:cs="Arial"/>
                <w:sz w:val="18"/>
                <w:szCs w:val="18"/>
              </w:rPr>
              <w:t>7</w:t>
            </w:r>
            <w:r w:rsidRPr="00B3295F">
              <w:rPr>
                <w:rFonts w:ascii="Arial" w:hAnsi="Arial" w:cs="Arial"/>
                <w:sz w:val="18"/>
                <w:szCs w:val="18"/>
              </w:rPr>
              <w:t xml:space="preserve"> – Sunday, </w:t>
            </w:r>
            <w:r>
              <w:rPr>
                <w:rFonts w:ascii="Arial" w:hAnsi="Arial" w:cs="Arial"/>
                <w:sz w:val="18"/>
                <w:szCs w:val="18"/>
              </w:rPr>
              <w:t>4</w:t>
            </w:r>
            <w:r w:rsidRPr="00B3295F">
              <w:rPr>
                <w:rFonts w:ascii="Arial" w:hAnsi="Arial" w:cs="Arial"/>
                <w:sz w:val="18"/>
                <w:szCs w:val="18"/>
              </w:rPr>
              <w:t>/1</w:t>
            </w:r>
            <w:r>
              <w:rPr>
                <w:rFonts w:ascii="Arial" w:hAnsi="Arial" w:cs="Arial"/>
                <w:sz w:val="18"/>
                <w:szCs w:val="18"/>
              </w:rPr>
              <w:t>3</w:t>
            </w:r>
          </w:p>
        </w:tc>
        <w:tc>
          <w:tcPr>
            <w:tcW w:w="4500" w:type="dxa"/>
            <w:shd w:val="clear" w:color="auto" w:fill="FFFFFF" w:themeFill="background1"/>
            <w:vAlign w:val="center"/>
          </w:tcPr>
          <w:p w:rsidR="006422FE" w:rsidRPr="00B3295F" w:rsidRDefault="001B5076" w:rsidP="00B3295F">
            <w:pPr>
              <w:pStyle w:val="NoSpacing"/>
              <w:rPr>
                <w:rFonts w:ascii="Arial" w:hAnsi="Arial" w:cs="Arial"/>
                <w:sz w:val="18"/>
                <w:szCs w:val="18"/>
              </w:rPr>
            </w:pPr>
            <w:r w:rsidRPr="00B3295F">
              <w:rPr>
                <w:rFonts w:ascii="Arial" w:hAnsi="Arial" w:cs="Arial"/>
                <w:sz w:val="18"/>
                <w:szCs w:val="18"/>
              </w:rPr>
              <w:t xml:space="preserve">Complete Chapter </w:t>
            </w:r>
            <w:r>
              <w:rPr>
                <w:rFonts w:ascii="Arial" w:hAnsi="Arial" w:cs="Arial"/>
                <w:sz w:val="18"/>
                <w:szCs w:val="18"/>
              </w:rPr>
              <w:t>11</w:t>
            </w:r>
            <w:r w:rsidRPr="00B3295F">
              <w:rPr>
                <w:rFonts w:ascii="Arial" w:hAnsi="Arial" w:cs="Arial"/>
                <w:sz w:val="18"/>
                <w:szCs w:val="18"/>
              </w:rPr>
              <w:t xml:space="preserve"> (read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870" w:type="dxa"/>
            <w:shd w:val="clear" w:color="auto" w:fill="auto"/>
            <w:vAlign w:val="center"/>
          </w:tcPr>
          <w:p w:rsidR="006422FE" w:rsidRPr="00B3295F" w:rsidRDefault="00F85169" w:rsidP="001B5076">
            <w:pPr>
              <w:pStyle w:val="NoSpacing"/>
              <w:rPr>
                <w:rFonts w:ascii="Arial" w:hAnsi="Arial" w:cs="Arial"/>
                <w:sz w:val="18"/>
                <w:szCs w:val="18"/>
              </w:rPr>
            </w:pPr>
            <w:r>
              <w:rPr>
                <w:rFonts w:ascii="Arial" w:hAnsi="Arial" w:cs="Arial"/>
                <w:sz w:val="18"/>
                <w:szCs w:val="18"/>
              </w:rPr>
              <w:t>Online Graded Tests for</w:t>
            </w:r>
            <w:r w:rsidRPr="00B3295F">
              <w:rPr>
                <w:rFonts w:ascii="Arial" w:hAnsi="Arial" w:cs="Arial"/>
                <w:sz w:val="18"/>
                <w:szCs w:val="18"/>
              </w:rPr>
              <w:t xml:space="preserve"> </w:t>
            </w:r>
            <w:r w:rsidR="001B5076" w:rsidRPr="00F85169">
              <w:rPr>
                <w:rFonts w:ascii="Arial" w:hAnsi="Arial" w:cs="Arial"/>
                <w:b/>
                <w:sz w:val="18"/>
                <w:szCs w:val="18"/>
              </w:rPr>
              <w:t>Chapters 9, 10 &amp; 11</w:t>
            </w:r>
            <w:r w:rsidR="001B5076" w:rsidRPr="00B3295F">
              <w:rPr>
                <w:rFonts w:ascii="Arial" w:hAnsi="Arial" w:cs="Arial"/>
                <w:sz w:val="18"/>
                <w:szCs w:val="18"/>
              </w:rPr>
              <w:t xml:space="preserve"> due by 11:59 PM on Sunday </w:t>
            </w:r>
            <w:r w:rsidR="001B5076">
              <w:rPr>
                <w:rFonts w:ascii="Arial" w:hAnsi="Arial" w:cs="Arial"/>
                <w:sz w:val="18"/>
                <w:szCs w:val="18"/>
              </w:rPr>
              <w:t>4</w:t>
            </w:r>
            <w:r w:rsidR="001B5076" w:rsidRPr="00B3295F">
              <w:rPr>
                <w:rFonts w:ascii="Arial" w:hAnsi="Arial" w:cs="Arial"/>
                <w:sz w:val="18"/>
                <w:szCs w:val="18"/>
              </w:rPr>
              <w:t>/</w:t>
            </w:r>
            <w:r w:rsidR="001B5076">
              <w:rPr>
                <w:rFonts w:ascii="Arial" w:hAnsi="Arial" w:cs="Arial"/>
                <w:sz w:val="18"/>
                <w:szCs w:val="18"/>
              </w:rPr>
              <w:t>13</w:t>
            </w:r>
            <w:r w:rsidR="001B5076" w:rsidRPr="00B3295F">
              <w:rPr>
                <w:rFonts w:ascii="Arial" w:hAnsi="Arial" w:cs="Arial"/>
                <w:sz w:val="18"/>
                <w:szCs w:val="18"/>
              </w:rPr>
              <w:t>.</w:t>
            </w:r>
          </w:p>
        </w:tc>
      </w:tr>
      <w:tr w:rsidR="006422FE" w:rsidRPr="00B3295F" w:rsidTr="007F437B">
        <w:trPr>
          <w:cantSplit/>
          <w:trHeight w:val="144"/>
        </w:trPr>
        <w:tc>
          <w:tcPr>
            <w:tcW w:w="1008" w:type="dxa"/>
            <w:vAlign w:val="center"/>
          </w:tcPr>
          <w:p w:rsidR="006422FE" w:rsidRPr="00B3295F" w:rsidRDefault="006422FE" w:rsidP="00422A32">
            <w:pPr>
              <w:pStyle w:val="NoSpacing"/>
              <w:rPr>
                <w:rFonts w:ascii="Arial" w:hAnsi="Arial" w:cs="Arial"/>
                <w:b/>
                <w:sz w:val="18"/>
                <w:szCs w:val="18"/>
              </w:rPr>
            </w:pPr>
            <w:r w:rsidRPr="00B3295F">
              <w:rPr>
                <w:rFonts w:ascii="Arial" w:hAnsi="Arial" w:cs="Arial"/>
                <w:b/>
                <w:sz w:val="18"/>
                <w:szCs w:val="18"/>
              </w:rPr>
              <w:t>Week 1</w:t>
            </w:r>
            <w:r w:rsidR="00422A32">
              <w:rPr>
                <w:rFonts w:ascii="Arial" w:hAnsi="Arial" w:cs="Arial"/>
                <w:b/>
                <w:sz w:val="18"/>
                <w:szCs w:val="18"/>
              </w:rPr>
              <w:t>3</w:t>
            </w:r>
          </w:p>
        </w:tc>
        <w:tc>
          <w:tcPr>
            <w:tcW w:w="1530" w:type="dxa"/>
            <w:vAlign w:val="center"/>
          </w:tcPr>
          <w:p w:rsidR="006422FE" w:rsidRPr="00B3295F" w:rsidRDefault="006422FE" w:rsidP="00A35378">
            <w:pPr>
              <w:pStyle w:val="NoSpacing"/>
              <w:rPr>
                <w:rFonts w:ascii="Arial" w:hAnsi="Arial" w:cs="Arial"/>
                <w:sz w:val="18"/>
                <w:szCs w:val="18"/>
              </w:rPr>
            </w:pPr>
            <w:r w:rsidRPr="00B3295F">
              <w:rPr>
                <w:rFonts w:ascii="Arial" w:hAnsi="Arial" w:cs="Arial"/>
                <w:sz w:val="18"/>
                <w:szCs w:val="18"/>
              </w:rPr>
              <w:t xml:space="preserve">Monday, </w:t>
            </w:r>
            <w:r>
              <w:rPr>
                <w:rFonts w:ascii="Arial" w:hAnsi="Arial" w:cs="Arial"/>
                <w:sz w:val="18"/>
                <w:szCs w:val="18"/>
              </w:rPr>
              <w:t>4</w:t>
            </w:r>
            <w:r w:rsidRPr="00B3295F">
              <w:rPr>
                <w:rFonts w:ascii="Arial" w:hAnsi="Arial" w:cs="Arial"/>
                <w:sz w:val="18"/>
                <w:szCs w:val="18"/>
              </w:rPr>
              <w:t>/1</w:t>
            </w:r>
            <w:r w:rsidR="00A35378">
              <w:rPr>
                <w:rFonts w:ascii="Arial" w:hAnsi="Arial" w:cs="Arial"/>
                <w:sz w:val="18"/>
                <w:szCs w:val="18"/>
              </w:rPr>
              <w:t>4</w:t>
            </w:r>
            <w:r w:rsidRPr="00B3295F">
              <w:rPr>
                <w:rFonts w:ascii="Arial" w:hAnsi="Arial" w:cs="Arial"/>
                <w:sz w:val="18"/>
                <w:szCs w:val="18"/>
              </w:rPr>
              <w:t xml:space="preserve"> – Sunday, </w:t>
            </w:r>
            <w:r w:rsidR="00A35378">
              <w:rPr>
                <w:rFonts w:ascii="Arial" w:hAnsi="Arial" w:cs="Arial"/>
                <w:sz w:val="18"/>
                <w:szCs w:val="18"/>
              </w:rPr>
              <w:t>4</w:t>
            </w:r>
            <w:r w:rsidRPr="00B3295F">
              <w:rPr>
                <w:rFonts w:ascii="Arial" w:hAnsi="Arial" w:cs="Arial"/>
                <w:sz w:val="18"/>
                <w:szCs w:val="18"/>
              </w:rPr>
              <w:t>/2</w:t>
            </w:r>
            <w:r w:rsidR="00A35378">
              <w:rPr>
                <w:rFonts w:ascii="Arial" w:hAnsi="Arial" w:cs="Arial"/>
                <w:sz w:val="18"/>
                <w:szCs w:val="18"/>
              </w:rPr>
              <w:t>0</w:t>
            </w:r>
          </w:p>
        </w:tc>
        <w:tc>
          <w:tcPr>
            <w:tcW w:w="4500" w:type="dxa"/>
            <w:shd w:val="clear" w:color="auto" w:fill="FFFFFF" w:themeFill="background1"/>
            <w:vAlign w:val="center"/>
          </w:tcPr>
          <w:p w:rsidR="006422FE" w:rsidRPr="00B3295F" w:rsidRDefault="001B5076" w:rsidP="006D618C">
            <w:pPr>
              <w:pStyle w:val="NoSpacing"/>
              <w:rPr>
                <w:rFonts w:ascii="Arial" w:hAnsi="Arial" w:cs="Arial"/>
                <w:sz w:val="18"/>
                <w:szCs w:val="18"/>
              </w:rPr>
            </w:pPr>
            <w:r w:rsidRPr="00B3295F">
              <w:rPr>
                <w:rFonts w:ascii="Arial" w:hAnsi="Arial" w:cs="Arial"/>
                <w:sz w:val="18"/>
                <w:szCs w:val="18"/>
              </w:rPr>
              <w:t xml:space="preserve">Complete Chapter </w:t>
            </w:r>
            <w:r>
              <w:rPr>
                <w:rFonts w:ascii="Arial" w:hAnsi="Arial" w:cs="Arial"/>
                <w:sz w:val="18"/>
                <w:szCs w:val="18"/>
              </w:rPr>
              <w:t>1</w:t>
            </w:r>
            <w:r w:rsidRPr="00B3295F">
              <w:rPr>
                <w:rFonts w:ascii="Arial" w:hAnsi="Arial" w:cs="Arial"/>
                <w:sz w:val="18"/>
                <w:szCs w:val="18"/>
              </w:rPr>
              <w:t xml:space="preserve">2 (read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870" w:type="dxa"/>
            <w:vAlign w:val="center"/>
          </w:tcPr>
          <w:p w:rsidR="006422FE" w:rsidRPr="00B3295F" w:rsidRDefault="001B5076" w:rsidP="001B5076">
            <w:pPr>
              <w:pStyle w:val="NoSpacing"/>
              <w:rPr>
                <w:rFonts w:ascii="Arial" w:hAnsi="Arial" w:cs="Arial"/>
                <w:sz w:val="18"/>
                <w:szCs w:val="18"/>
              </w:rPr>
            </w:pPr>
            <w:r w:rsidRPr="00F85169">
              <w:rPr>
                <w:rFonts w:ascii="Arial" w:hAnsi="Arial" w:cs="Arial"/>
                <w:b/>
                <w:sz w:val="18"/>
                <w:szCs w:val="18"/>
              </w:rPr>
              <w:t>Discussion Board #4</w:t>
            </w:r>
            <w:r w:rsidRPr="00B3295F">
              <w:rPr>
                <w:rFonts w:ascii="Arial" w:hAnsi="Arial" w:cs="Arial"/>
                <w:sz w:val="18"/>
                <w:szCs w:val="18"/>
              </w:rPr>
              <w:t xml:space="preserve"> - “What I Learned”</w:t>
            </w:r>
            <w:r>
              <w:rPr>
                <w:rFonts w:ascii="Arial" w:hAnsi="Arial" w:cs="Arial"/>
                <w:sz w:val="18"/>
                <w:szCs w:val="18"/>
              </w:rPr>
              <w:t xml:space="preserve"> due by 11:59 PM on Sunday </w:t>
            </w:r>
            <w:r>
              <w:rPr>
                <w:rFonts w:ascii="Arial" w:hAnsi="Arial" w:cs="Arial"/>
                <w:sz w:val="18"/>
                <w:szCs w:val="18"/>
              </w:rPr>
              <w:t>4</w:t>
            </w:r>
            <w:r>
              <w:rPr>
                <w:rFonts w:ascii="Arial" w:hAnsi="Arial" w:cs="Arial"/>
                <w:sz w:val="18"/>
                <w:szCs w:val="18"/>
              </w:rPr>
              <w:t>/</w:t>
            </w:r>
            <w:r>
              <w:rPr>
                <w:rFonts w:ascii="Arial" w:hAnsi="Arial" w:cs="Arial"/>
                <w:sz w:val="18"/>
                <w:szCs w:val="18"/>
              </w:rPr>
              <w:t>20</w:t>
            </w:r>
            <w:r>
              <w:rPr>
                <w:rFonts w:ascii="Arial" w:hAnsi="Arial" w:cs="Arial"/>
                <w:sz w:val="18"/>
                <w:szCs w:val="18"/>
              </w:rPr>
              <w:t>.</w:t>
            </w:r>
          </w:p>
        </w:tc>
      </w:tr>
      <w:tr w:rsidR="006422FE" w:rsidRPr="00B3295F" w:rsidTr="007F437B">
        <w:trPr>
          <w:cantSplit/>
          <w:trHeight w:val="144"/>
        </w:trPr>
        <w:tc>
          <w:tcPr>
            <w:tcW w:w="1008" w:type="dxa"/>
            <w:vAlign w:val="center"/>
          </w:tcPr>
          <w:p w:rsidR="006422FE" w:rsidRPr="00B3295F" w:rsidRDefault="006422FE" w:rsidP="00422A32">
            <w:pPr>
              <w:pStyle w:val="NoSpacing"/>
              <w:rPr>
                <w:rFonts w:ascii="Arial" w:hAnsi="Arial" w:cs="Arial"/>
                <w:b/>
                <w:sz w:val="18"/>
                <w:szCs w:val="18"/>
              </w:rPr>
            </w:pPr>
            <w:r w:rsidRPr="00B3295F">
              <w:rPr>
                <w:rFonts w:ascii="Arial" w:hAnsi="Arial" w:cs="Arial"/>
                <w:b/>
                <w:sz w:val="18"/>
                <w:szCs w:val="18"/>
              </w:rPr>
              <w:t>Week 1</w:t>
            </w:r>
            <w:r w:rsidR="00422A32">
              <w:rPr>
                <w:rFonts w:ascii="Arial" w:hAnsi="Arial" w:cs="Arial"/>
                <w:b/>
                <w:sz w:val="18"/>
                <w:szCs w:val="18"/>
              </w:rPr>
              <w:t>4</w:t>
            </w:r>
          </w:p>
        </w:tc>
        <w:tc>
          <w:tcPr>
            <w:tcW w:w="1530" w:type="dxa"/>
            <w:vAlign w:val="center"/>
          </w:tcPr>
          <w:p w:rsidR="006422FE" w:rsidRPr="00B3295F" w:rsidRDefault="006422FE" w:rsidP="00A35378">
            <w:pPr>
              <w:pStyle w:val="NoSpacing"/>
              <w:rPr>
                <w:rFonts w:ascii="Arial" w:hAnsi="Arial" w:cs="Arial"/>
                <w:sz w:val="18"/>
                <w:szCs w:val="18"/>
              </w:rPr>
            </w:pPr>
            <w:r w:rsidRPr="00B3295F">
              <w:rPr>
                <w:rFonts w:ascii="Arial" w:hAnsi="Arial" w:cs="Arial"/>
                <w:sz w:val="18"/>
                <w:szCs w:val="18"/>
              </w:rPr>
              <w:t xml:space="preserve">Monday, </w:t>
            </w:r>
            <w:r w:rsidR="00A35378">
              <w:rPr>
                <w:rFonts w:ascii="Arial" w:hAnsi="Arial" w:cs="Arial"/>
                <w:sz w:val="18"/>
                <w:szCs w:val="18"/>
              </w:rPr>
              <w:t>4</w:t>
            </w:r>
            <w:r w:rsidRPr="00B3295F">
              <w:rPr>
                <w:rFonts w:ascii="Arial" w:hAnsi="Arial" w:cs="Arial"/>
                <w:sz w:val="18"/>
                <w:szCs w:val="18"/>
              </w:rPr>
              <w:t>/2</w:t>
            </w:r>
            <w:r w:rsidR="00A35378">
              <w:rPr>
                <w:rFonts w:ascii="Arial" w:hAnsi="Arial" w:cs="Arial"/>
                <w:sz w:val="18"/>
                <w:szCs w:val="18"/>
              </w:rPr>
              <w:t>1</w:t>
            </w:r>
            <w:r w:rsidRPr="00B3295F">
              <w:rPr>
                <w:rFonts w:ascii="Arial" w:hAnsi="Arial" w:cs="Arial"/>
                <w:sz w:val="18"/>
                <w:szCs w:val="18"/>
              </w:rPr>
              <w:t xml:space="preserve"> – Sunday, </w:t>
            </w:r>
            <w:r w:rsidR="00A35378">
              <w:rPr>
                <w:rFonts w:ascii="Arial" w:hAnsi="Arial" w:cs="Arial"/>
                <w:sz w:val="18"/>
                <w:szCs w:val="18"/>
              </w:rPr>
              <w:t>4</w:t>
            </w:r>
            <w:r w:rsidRPr="00B3295F">
              <w:rPr>
                <w:rFonts w:ascii="Arial" w:hAnsi="Arial" w:cs="Arial"/>
                <w:sz w:val="18"/>
                <w:szCs w:val="18"/>
              </w:rPr>
              <w:t>/</w:t>
            </w:r>
            <w:r w:rsidR="00A35378">
              <w:rPr>
                <w:rFonts w:ascii="Arial" w:hAnsi="Arial" w:cs="Arial"/>
                <w:sz w:val="18"/>
                <w:szCs w:val="18"/>
              </w:rPr>
              <w:t>27</w:t>
            </w:r>
          </w:p>
        </w:tc>
        <w:tc>
          <w:tcPr>
            <w:tcW w:w="4500" w:type="dxa"/>
            <w:shd w:val="clear" w:color="auto" w:fill="FFFFFF" w:themeFill="background1"/>
            <w:vAlign w:val="center"/>
          </w:tcPr>
          <w:p w:rsidR="006422FE" w:rsidRPr="00B3295F" w:rsidRDefault="001B5076" w:rsidP="00863140">
            <w:pPr>
              <w:pStyle w:val="NoSpacing"/>
              <w:rPr>
                <w:rFonts w:ascii="Arial" w:hAnsi="Arial" w:cs="Arial"/>
                <w:sz w:val="18"/>
                <w:szCs w:val="18"/>
              </w:rPr>
            </w:pPr>
            <w:r w:rsidRPr="00B3295F">
              <w:rPr>
                <w:rFonts w:ascii="Arial" w:hAnsi="Arial" w:cs="Arial"/>
                <w:sz w:val="18"/>
                <w:szCs w:val="18"/>
              </w:rPr>
              <w:t xml:space="preserve">Complete Chapter </w:t>
            </w:r>
            <w:r>
              <w:rPr>
                <w:rFonts w:ascii="Arial" w:hAnsi="Arial" w:cs="Arial"/>
                <w:sz w:val="18"/>
                <w:szCs w:val="18"/>
              </w:rPr>
              <w:t>13</w:t>
            </w:r>
            <w:r w:rsidRPr="00B3295F">
              <w:rPr>
                <w:rFonts w:ascii="Arial" w:hAnsi="Arial" w:cs="Arial"/>
                <w:sz w:val="18"/>
                <w:szCs w:val="18"/>
              </w:rPr>
              <w:t xml:space="preserve"> (read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870" w:type="dxa"/>
            <w:vAlign w:val="center"/>
          </w:tcPr>
          <w:p w:rsidR="006422FE" w:rsidRPr="00B3295F" w:rsidRDefault="006422FE" w:rsidP="001B5076">
            <w:pPr>
              <w:pStyle w:val="NoSpacing"/>
              <w:rPr>
                <w:rFonts w:ascii="Arial" w:hAnsi="Arial" w:cs="Arial"/>
                <w:b/>
                <w:sz w:val="18"/>
                <w:szCs w:val="18"/>
              </w:rPr>
            </w:pPr>
          </w:p>
        </w:tc>
      </w:tr>
      <w:tr w:rsidR="006422FE" w:rsidRPr="00B3295F" w:rsidTr="007F437B">
        <w:trPr>
          <w:cantSplit/>
          <w:trHeight w:val="144"/>
        </w:trPr>
        <w:tc>
          <w:tcPr>
            <w:tcW w:w="1008" w:type="dxa"/>
            <w:vAlign w:val="center"/>
          </w:tcPr>
          <w:p w:rsidR="006422FE" w:rsidRPr="00B3295F" w:rsidRDefault="006422FE" w:rsidP="00A35378">
            <w:pPr>
              <w:pStyle w:val="NoSpacing"/>
              <w:rPr>
                <w:rFonts w:ascii="Arial" w:hAnsi="Arial" w:cs="Arial"/>
                <w:b/>
                <w:sz w:val="18"/>
                <w:szCs w:val="18"/>
              </w:rPr>
            </w:pPr>
            <w:r w:rsidRPr="00B3295F">
              <w:rPr>
                <w:rFonts w:ascii="Arial" w:hAnsi="Arial" w:cs="Arial"/>
                <w:b/>
                <w:sz w:val="18"/>
                <w:szCs w:val="18"/>
              </w:rPr>
              <w:t>Week 1</w:t>
            </w:r>
            <w:r w:rsidR="00A35378">
              <w:rPr>
                <w:rFonts w:ascii="Arial" w:hAnsi="Arial" w:cs="Arial"/>
                <w:b/>
                <w:sz w:val="18"/>
                <w:szCs w:val="18"/>
              </w:rPr>
              <w:t>5</w:t>
            </w:r>
          </w:p>
        </w:tc>
        <w:tc>
          <w:tcPr>
            <w:tcW w:w="1530" w:type="dxa"/>
            <w:vAlign w:val="center"/>
          </w:tcPr>
          <w:p w:rsidR="006422FE" w:rsidRPr="00B3295F" w:rsidRDefault="006422FE" w:rsidP="00A35378">
            <w:pPr>
              <w:pStyle w:val="NoSpacing"/>
              <w:rPr>
                <w:rFonts w:ascii="Arial" w:hAnsi="Arial" w:cs="Arial"/>
                <w:sz w:val="18"/>
                <w:szCs w:val="18"/>
              </w:rPr>
            </w:pPr>
            <w:r w:rsidRPr="00B3295F">
              <w:rPr>
                <w:rFonts w:ascii="Arial" w:hAnsi="Arial" w:cs="Arial"/>
                <w:sz w:val="18"/>
                <w:szCs w:val="18"/>
              </w:rPr>
              <w:t xml:space="preserve">Monday, </w:t>
            </w:r>
            <w:r w:rsidR="00A35378">
              <w:rPr>
                <w:rFonts w:ascii="Arial" w:hAnsi="Arial" w:cs="Arial"/>
                <w:sz w:val="18"/>
                <w:szCs w:val="18"/>
              </w:rPr>
              <w:t>4</w:t>
            </w:r>
            <w:r w:rsidRPr="00B3295F">
              <w:rPr>
                <w:rFonts w:ascii="Arial" w:hAnsi="Arial" w:cs="Arial"/>
                <w:sz w:val="18"/>
                <w:szCs w:val="18"/>
              </w:rPr>
              <w:t>/</w:t>
            </w:r>
            <w:r>
              <w:rPr>
                <w:rFonts w:ascii="Arial" w:hAnsi="Arial" w:cs="Arial"/>
                <w:sz w:val="18"/>
                <w:szCs w:val="18"/>
              </w:rPr>
              <w:t>2</w:t>
            </w:r>
            <w:r w:rsidR="00A35378">
              <w:rPr>
                <w:rFonts w:ascii="Arial" w:hAnsi="Arial" w:cs="Arial"/>
                <w:sz w:val="18"/>
                <w:szCs w:val="18"/>
              </w:rPr>
              <w:t>8</w:t>
            </w:r>
            <w:r w:rsidRPr="00B3295F">
              <w:rPr>
                <w:rFonts w:ascii="Arial" w:hAnsi="Arial" w:cs="Arial"/>
                <w:sz w:val="18"/>
                <w:szCs w:val="18"/>
              </w:rPr>
              <w:t xml:space="preserve"> – Sunday, </w:t>
            </w:r>
            <w:r w:rsidR="00A35378">
              <w:rPr>
                <w:rFonts w:ascii="Arial" w:hAnsi="Arial" w:cs="Arial"/>
                <w:sz w:val="18"/>
                <w:szCs w:val="18"/>
              </w:rPr>
              <w:t>5</w:t>
            </w:r>
            <w:r w:rsidRPr="00B3295F">
              <w:rPr>
                <w:rFonts w:ascii="Arial" w:hAnsi="Arial" w:cs="Arial"/>
                <w:sz w:val="18"/>
                <w:szCs w:val="18"/>
              </w:rPr>
              <w:t>/</w:t>
            </w:r>
            <w:r w:rsidR="00A35378">
              <w:rPr>
                <w:rFonts w:ascii="Arial" w:hAnsi="Arial" w:cs="Arial"/>
                <w:sz w:val="18"/>
                <w:szCs w:val="18"/>
              </w:rPr>
              <w:t>4</w:t>
            </w:r>
          </w:p>
        </w:tc>
        <w:tc>
          <w:tcPr>
            <w:tcW w:w="4500" w:type="dxa"/>
            <w:vAlign w:val="center"/>
          </w:tcPr>
          <w:p w:rsidR="006422FE" w:rsidRPr="00B3295F" w:rsidRDefault="001B5076" w:rsidP="00B3295F">
            <w:pPr>
              <w:pStyle w:val="NoSpacing"/>
              <w:rPr>
                <w:rFonts w:ascii="Arial" w:hAnsi="Arial" w:cs="Arial"/>
                <w:sz w:val="18"/>
                <w:szCs w:val="18"/>
              </w:rPr>
            </w:pPr>
            <w:r w:rsidRPr="00B3295F">
              <w:rPr>
                <w:rFonts w:ascii="Arial" w:hAnsi="Arial" w:cs="Arial"/>
                <w:sz w:val="18"/>
                <w:szCs w:val="18"/>
              </w:rPr>
              <w:t xml:space="preserve">Complete Chapter </w:t>
            </w:r>
            <w:r>
              <w:rPr>
                <w:rFonts w:ascii="Arial" w:hAnsi="Arial" w:cs="Arial"/>
                <w:sz w:val="18"/>
                <w:szCs w:val="18"/>
              </w:rPr>
              <w:t>14</w:t>
            </w:r>
            <w:r w:rsidRPr="00B3295F">
              <w:rPr>
                <w:rFonts w:ascii="Arial" w:hAnsi="Arial" w:cs="Arial"/>
                <w:sz w:val="18"/>
                <w:szCs w:val="18"/>
              </w:rPr>
              <w:t xml:space="preserve"> (read </w:t>
            </w:r>
            <w:proofErr w:type="spellStart"/>
            <w:r w:rsidRPr="00B3295F">
              <w:rPr>
                <w:rFonts w:ascii="Arial" w:hAnsi="Arial" w:cs="Arial"/>
                <w:sz w:val="18"/>
                <w:szCs w:val="18"/>
              </w:rPr>
              <w:t>Powerpoint</w:t>
            </w:r>
            <w:proofErr w:type="spellEnd"/>
            <w:r w:rsidRPr="00B3295F">
              <w:rPr>
                <w:rFonts w:ascii="Arial" w:hAnsi="Arial" w:cs="Arial"/>
                <w:sz w:val="18"/>
                <w:szCs w:val="18"/>
              </w:rPr>
              <w:t>, complete textbook, attempt end of chapter activities).</w:t>
            </w:r>
          </w:p>
        </w:tc>
        <w:tc>
          <w:tcPr>
            <w:tcW w:w="3870" w:type="dxa"/>
            <w:vAlign w:val="center"/>
          </w:tcPr>
          <w:p w:rsidR="006422FE" w:rsidRPr="00B3295F" w:rsidRDefault="00F85169" w:rsidP="001B5076">
            <w:pPr>
              <w:pStyle w:val="NoSpacing"/>
              <w:rPr>
                <w:rFonts w:ascii="Arial" w:hAnsi="Arial" w:cs="Arial"/>
                <w:sz w:val="18"/>
                <w:szCs w:val="18"/>
              </w:rPr>
            </w:pPr>
            <w:r>
              <w:rPr>
                <w:rFonts w:ascii="Arial" w:hAnsi="Arial" w:cs="Arial"/>
                <w:sz w:val="18"/>
                <w:szCs w:val="18"/>
              </w:rPr>
              <w:t>Online Graded Tests for</w:t>
            </w:r>
            <w:r w:rsidRPr="00B3295F">
              <w:rPr>
                <w:rFonts w:ascii="Arial" w:hAnsi="Arial" w:cs="Arial"/>
                <w:sz w:val="18"/>
                <w:szCs w:val="18"/>
              </w:rPr>
              <w:t xml:space="preserve"> </w:t>
            </w:r>
            <w:r w:rsidR="001B5076" w:rsidRPr="00F85169">
              <w:rPr>
                <w:rFonts w:ascii="Arial" w:hAnsi="Arial" w:cs="Arial"/>
                <w:b/>
                <w:sz w:val="18"/>
                <w:szCs w:val="18"/>
              </w:rPr>
              <w:t xml:space="preserve">Chapters 12, 13 &amp; 14 </w:t>
            </w:r>
            <w:r w:rsidR="001B5076" w:rsidRPr="00B3295F">
              <w:rPr>
                <w:rFonts w:ascii="Arial" w:hAnsi="Arial" w:cs="Arial"/>
                <w:sz w:val="18"/>
                <w:szCs w:val="18"/>
              </w:rPr>
              <w:t xml:space="preserve">due by 11:59 PM on Sunday </w:t>
            </w:r>
            <w:r w:rsidR="001B5076">
              <w:rPr>
                <w:rFonts w:ascii="Arial" w:hAnsi="Arial" w:cs="Arial"/>
                <w:sz w:val="18"/>
                <w:szCs w:val="18"/>
              </w:rPr>
              <w:t>5</w:t>
            </w:r>
            <w:r w:rsidR="001B5076" w:rsidRPr="00B3295F">
              <w:rPr>
                <w:rFonts w:ascii="Arial" w:hAnsi="Arial" w:cs="Arial"/>
                <w:sz w:val="18"/>
                <w:szCs w:val="18"/>
              </w:rPr>
              <w:t>/</w:t>
            </w:r>
            <w:r w:rsidR="001B5076">
              <w:rPr>
                <w:rFonts w:ascii="Arial" w:hAnsi="Arial" w:cs="Arial"/>
                <w:sz w:val="18"/>
                <w:szCs w:val="18"/>
              </w:rPr>
              <w:t>4</w:t>
            </w:r>
            <w:r w:rsidR="001B5076" w:rsidRPr="00B3295F">
              <w:rPr>
                <w:rFonts w:ascii="Arial" w:hAnsi="Arial" w:cs="Arial"/>
                <w:sz w:val="18"/>
                <w:szCs w:val="18"/>
              </w:rPr>
              <w:t>.</w:t>
            </w:r>
          </w:p>
        </w:tc>
      </w:tr>
      <w:tr w:rsidR="00A35378" w:rsidRPr="00B3295F" w:rsidTr="007F437B">
        <w:trPr>
          <w:cantSplit/>
          <w:trHeight w:val="144"/>
        </w:trPr>
        <w:tc>
          <w:tcPr>
            <w:tcW w:w="1008" w:type="dxa"/>
            <w:vAlign w:val="center"/>
          </w:tcPr>
          <w:p w:rsidR="00A35378" w:rsidRPr="00B3295F" w:rsidRDefault="00A35378" w:rsidP="00A35378">
            <w:pPr>
              <w:pStyle w:val="NoSpacing"/>
              <w:rPr>
                <w:rFonts w:ascii="Arial" w:hAnsi="Arial" w:cs="Arial"/>
                <w:b/>
                <w:sz w:val="18"/>
                <w:szCs w:val="18"/>
              </w:rPr>
            </w:pPr>
            <w:r w:rsidRPr="00B3295F">
              <w:rPr>
                <w:rFonts w:ascii="Arial" w:hAnsi="Arial" w:cs="Arial"/>
                <w:b/>
                <w:sz w:val="18"/>
                <w:szCs w:val="18"/>
              </w:rPr>
              <w:t>Week 1</w:t>
            </w:r>
            <w:r>
              <w:rPr>
                <w:rFonts w:ascii="Arial" w:hAnsi="Arial" w:cs="Arial"/>
                <w:b/>
                <w:sz w:val="18"/>
                <w:szCs w:val="18"/>
              </w:rPr>
              <w:t>6</w:t>
            </w:r>
          </w:p>
        </w:tc>
        <w:tc>
          <w:tcPr>
            <w:tcW w:w="1530" w:type="dxa"/>
            <w:vAlign w:val="center"/>
          </w:tcPr>
          <w:p w:rsidR="00A35378" w:rsidRPr="00B3295F" w:rsidRDefault="00A35378" w:rsidP="00A35378">
            <w:pPr>
              <w:pStyle w:val="NoSpacing"/>
              <w:rPr>
                <w:rFonts w:ascii="Arial" w:hAnsi="Arial" w:cs="Arial"/>
                <w:sz w:val="18"/>
                <w:szCs w:val="18"/>
              </w:rPr>
            </w:pPr>
            <w:r w:rsidRPr="00B3295F">
              <w:rPr>
                <w:rFonts w:ascii="Arial" w:hAnsi="Arial" w:cs="Arial"/>
                <w:sz w:val="18"/>
                <w:szCs w:val="18"/>
              </w:rPr>
              <w:t xml:space="preserve">Monday, </w:t>
            </w:r>
            <w:r>
              <w:rPr>
                <w:rFonts w:ascii="Arial" w:hAnsi="Arial" w:cs="Arial"/>
                <w:sz w:val="18"/>
                <w:szCs w:val="18"/>
              </w:rPr>
              <w:t>5</w:t>
            </w:r>
            <w:r w:rsidRPr="00B3295F">
              <w:rPr>
                <w:rFonts w:ascii="Arial" w:hAnsi="Arial" w:cs="Arial"/>
                <w:sz w:val="18"/>
                <w:szCs w:val="18"/>
              </w:rPr>
              <w:t>/</w:t>
            </w:r>
            <w:r>
              <w:rPr>
                <w:rFonts w:ascii="Arial" w:hAnsi="Arial" w:cs="Arial"/>
                <w:sz w:val="18"/>
                <w:szCs w:val="18"/>
              </w:rPr>
              <w:t>5</w:t>
            </w:r>
            <w:r w:rsidRPr="00B3295F">
              <w:rPr>
                <w:rFonts w:ascii="Arial" w:hAnsi="Arial" w:cs="Arial"/>
                <w:sz w:val="18"/>
                <w:szCs w:val="18"/>
              </w:rPr>
              <w:t xml:space="preserve"> – Sunday, </w:t>
            </w:r>
            <w:r>
              <w:rPr>
                <w:rFonts w:ascii="Arial" w:hAnsi="Arial" w:cs="Arial"/>
                <w:sz w:val="18"/>
                <w:szCs w:val="18"/>
              </w:rPr>
              <w:t>5</w:t>
            </w:r>
            <w:r w:rsidRPr="00B3295F">
              <w:rPr>
                <w:rFonts w:ascii="Arial" w:hAnsi="Arial" w:cs="Arial"/>
                <w:sz w:val="18"/>
                <w:szCs w:val="18"/>
              </w:rPr>
              <w:t>/</w:t>
            </w:r>
            <w:r>
              <w:rPr>
                <w:rFonts w:ascii="Arial" w:hAnsi="Arial" w:cs="Arial"/>
                <w:sz w:val="18"/>
                <w:szCs w:val="18"/>
              </w:rPr>
              <w:t>11</w:t>
            </w:r>
          </w:p>
        </w:tc>
        <w:tc>
          <w:tcPr>
            <w:tcW w:w="4500" w:type="dxa"/>
            <w:vAlign w:val="center"/>
          </w:tcPr>
          <w:p w:rsidR="00A35378" w:rsidRPr="00B3295F" w:rsidRDefault="00A35378" w:rsidP="00B40A57">
            <w:pPr>
              <w:pStyle w:val="NoSpacing"/>
              <w:rPr>
                <w:rFonts w:ascii="Arial" w:hAnsi="Arial" w:cs="Arial"/>
                <w:sz w:val="18"/>
                <w:szCs w:val="18"/>
              </w:rPr>
            </w:pPr>
          </w:p>
        </w:tc>
        <w:tc>
          <w:tcPr>
            <w:tcW w:w="3870" w:type="dxa"/>
            <w:vAlign w:val="center"/>
          </w:tcPr>
          <w:p w:rsidR="00A35378" w:rsidRPr="00B3295F" w:rsidRDefault="001B5076" w:rsidP="001B5076">
            <w:pPr>
              <w:pStyle w:val="NoSpacing"/>
              <w:rPr>
                <w:rFonts w:ascii="Arial" w:hAnsi="Arial" w:cs="Arial"/>
                <w:sz w:val="18"/>
                <w:szCs w:val="18"/>
              </w:rPr>
            </w:pPr>
            <w:r w:rsidRPr="001B5076">
              <w:rPr>
                <w:rFonts w:ascii="Arial" w:hAnsi="Arial" w:cs="Arial"/>
                <w:b/>
                <w:sz w:val="18"/>
                <w:szCs w:val="18"/>
              </w:rPr>
              <w:t>Exit Survey</w:t>
            </w:r>
            <w:r>
              <w:rPr>
                <w:rFonts w:ascii="Arial" w:hAnsi="Arial" w:cs="Arial"/>
                <w:sz w:val="18"/>
                <w:szCs w:val="18"/>
              </w:rPr>
              <w:t xml:space="preserve"> due by 11:59 PM on Sunday 5/11.</w:t>
            </w:r>
          </w:p>
        </w:tc>
      </w:tr>
      <w:tr w:rsidR="00A35378" w:rsidRPr="00B3295F" w:rsidTr="007F437B">
        <w:trPr>
          <w:cantSplit/>
          <w:trHeight w:val="144"/>
        </w:trPr>
        <w:tc>
          <w:tcPr>
            <w:tcW w:w="10908" w:type="dxa"/>
            <w:gridSpan w:val="4"/>
            <w:shd w:val="clear" w:color="auto" w:fill="FFFF00"/>
            <w:vAlign w:val="center"/>
          </w:tcPr>
          <w:p w:rsidR="00A35378" w:rsidRPr="00A35378" w:rsidRDefault="00A35378" w:rsidP="00B40A57">
            <w:pPr>
              <w:pStyle w:val="NoSpacing"/>
              <w:rPr>
                <w:rFonts w:ascii="Arial" w:hAnsi="Arial" w:cs="Arial"/>
                <w:b/>
                <w:sz w:val="18"/>
                <w:szCs w:val="18"/>
              </w:rPr>
            </w:pPr>
            <w:r w:rsidRPr="00A35378">
              <w:rPr>
                <w:rFonts w:ascii="Arial" w:hAnsi="Arial" w:cs="Arial"/>
                <w:b/>
                <w:sz w:val="18"/>
                <w:szCs w:val="18"/>
              </w:rPr>
              <w:t>May 12, 2014 – LAST DAY OF CLASS</w:t>
            </w:r>
          </w:p>
        </w:tc>
      </w:tr>
      <w:tr w:rsidR="00A35378" w:rsidRPr="00B3295F" w:rsidTr="007F437B">
        <w:trPr>
          <w:cantSplit/>
          <w:trHeight w:val="144"/>
        </w:trPr>
        <w:tc>
          <w:tcPr>
            <w:tcW w:w="10908" w:type="dxa"/>
            <w:gridSpan w:val="4"/>
            <w:shd w:val="clear" w:color="auto" w:fill="FFFF00"/>
            <w:vAlign w:val="center"/>
          </w:tcPr>
          <w:p w:rsidR="00A35378" w:rsidRPr="00A35378" w:rsidRDefault="00A35378" w:rsidP="00B40A57">
            <w:pPr>
              <w:pStyle w:val="NoSpacing"/>
              <w:rPr>
                <w:rFonts w:ascii="Arial" w:hAnsi="Arial" w:cs="Arial"/>
                <w:b/>
                <w:sz w:val="18"/>
                <w:szCs w:val="18"/>
              </w:rPr>
            </w:pPr>
            <w:r w:rsidRPr="00A35378">
              <w:rPr>
                <w:rFonts w:ascii="Arial" w:hAnsi="Arial" w:cs="Arial"/>
                <w:b/>
                <w:sz w:val="18"/>
                <w:szCs w:val="18"/>
              </w:rPr>
              <w:t xml:space="preserve">May 16, 2014 – GRADUATION </w:t>
            </w:r>
          </w:p>
        </w:tc>
      </w:tr>
      <w:bookmarkEnd w:id="0"/>
      <w:bookmarkEnd w:id="1"/>
    </w:tbl>
    <w:p w:rsidR="0050548D" w:rsidRPr="00470998" w:rsidRDefault="0050548D" w:rsidP="00470998">
      <w:pPr>
        <w:pStyle w:val="Heading3"/>
        <w:spacing w:before="0" w:line="240" w:lineRule="auto"/>
        <w:jc w:val="both"/>
        <w:rPr>
          <w:rFonts w:ascii="Arial" w:hAnsi="Arial" w:cs="Arial"/>
          <w:sz w:val="22"/>
          <w:szCs w:val="22"/>
        </w:rPr>
      </w:pPr>
    </w:p>
    <w:p w:rsidR="00AC143F" w:rsidRPr="00684117" w:rsidRDefault="00AC143F" w:rsidP="00AC143F">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Grade Policy</w:t>
      </w:r>
    </w:p>
    <w:p w:rsidR="00AC143F" w:rsidRDefault="00AC143F" w:rsidP="00AC143F">
      <w:pPr>
        <w:pStyle w:val="Default"/>
        <w:numPr>
          <w:ilvl w:val="0"/>
          <w:numId w:val="29"/>
        </w:numPr>
        <w:jc w:val="both"/>
        <w:rPr>
          <w:sz w:val="22"/>
          <w:szCs w:val="22"/>
        </w:rPr>
      </w:pPr>
      <w:r w:rsidRPr="008478BA">
        <w:rPr>
          <w:b/>
          <w:sz w:val="22"/>
          <w:szCs w:val="22"/>
        </w:rPr>
        <w:t>Exams</w:t>
      </w:r>
      <w:r w:rsidR="00F85169">
        <w:rPr>
          <w:b/>
          <w:sz w:val="22"/>
          <w:szCs w:val="22"/>
        </w:rPr>
        <w:t xml:space="preserve"> (Online Graded Tests)</w:t>
      </w:r>
      <w:r w:rsidRPr="00470998">
        <w:rPr>
          <w:sz w:val="22"/>
          <w:szCs w:val="22"/>
        </w:rPr>
        <w:t xml:space="preserve">: </w:t>
      </w:r>
      <w:r>
        <w:rPr>
          <w:sz w:val="22"/>
          <w:szCs w:val="22"/>
        </w:rPr>
        <w:t xml:space="preserve">Online exams are given for each chapter and project required by the instructor. Exams completed AFTER the deadline will receive a ZERO. There is no makeup for missed exams. Because exams are online, the scores are instantly generated and entered into the Blackboard Gradebook. The final course grade will be the average of all exams. In other words, exams </w:t>
      </w:r>
      <w:r w:rsidRPr="00470998">
        <w:rPr>
          <w:sz w:val="22"/>
          <w:szCs w:val="22"/>
        </w:rPr>
        <w:t xml:space="preserve">count as </w:t>
      </w:r>
      <w:r>
        <w:rPr>
          <w:sz w:val="22"/>
          <w:szCs w:val="22"/>
        </w:rPr>
        <w:t>10</w:t>
      </w:r>
      <w:r w:rsidRPr="00470998">
        <w:rPr>
          <w:sz w:val="22"/>
          <w:szCs w:val="22"/>
        </w:rPr>
        <w:t xml:space="preserve">0% of the final grade. </w:t>
      </w:r>
      <w:r>
        <w:rPr>
          <w:sz w:val="22"/>
          <w:szCs w:val="22"/>
        </w:rPr>
        <w:t xml:space="preserve">Exams will not have any time limitations. Students are encouraged to work ahead of schedule and may complete the exams before the stated deadline. The instructor reserves the right to require additional exams which may be unannounced. </w:t>
      </w:r>
      <w:r w:rsidRPr="00470998">
        <w:rPr>
          <w:sz w:val="22"/>
          <w:szCs w:val="22"/>
        </w:rPr>
        <w:t xml:space="preserve">Incomplete </w:t>
      </w:r>
      <w:r>
        <w:rPr>
          <w:sz w:val="22"/>
          <w:szCs w:val="22"/>
        </w:rPr>
        <w:t xml:space="preserve">exams </w:t>
      </w:r>
      <w:r w:rsidRPr="00470998">
        <w:rPr>
          <w:sz w:val="22"/>
          <w:szCs w:val="22"/>
        </w:rPr>
        <w:t xml:space="preserve">in Blackboard may be deleted by the instructor. The instructor reserves the right to submit incomplete graded activities in Blackboard, </w:t>
      </w:r>
      <w:r w:rsidRPr="00470998">
        <w:rPr>
          <w:sz w:val="22"/>
          <w:szCs w:val="22"/>
        </w:rPr>
        <w:lastRenderedPageBreak/>
        <w:t xml:space="preserve">including instances in which the student partially completed an assignment and would otherwise have earned a zero on the assignment.  </w:t>
      </w:r>
    </w:p>
    <w:p w:rsidR="00AC143F" w:rsidRPr="00470998" w:rsidRDefault="00AC143F" w:rsidP="00AC143F">
      <w:pPr>
        <w:pStyle w:val="Default"/>
        <w:numPr>
          <w:ilvl w:val="0"/>
          <w:numId w:val="29"/>
        </w:numPr>
        <w:jc w:val="both"/>
        <w:rPr>
          <w:sz w:val="22"/>
          <w:szCs w:val="22"/>
        </w:rPr>
      </w:pPr>
      <w:r w:rsidRPr="008478BA">
        <w:rPr>
          <w:b/>
          <w:sz w:val="22"/>
          <w:szCs w:val="22"/>
        </w:rPr>
        <w:t>Discussion</w:t>
      </w:r>
      <w:r w:rsidRPr="00470998">
        <w:rPr>
          <w:sz w:val="22"/>
          <w:szCs w:val="22"/>
        </w:rPr>
        <w:t xml:space="preserve"> </w:t>
      </w:r>
      <w:r w:rsidRPr="008478BA">
        <w:rPr>
          <w:b/>
          <w:sz w:val="22"/>
          <w:szCs w:val="22"/>
        </w:rPr>
        <w:t>Boards</w:t>
      </w:r>
      <w:r w:rsidRPr="00470998">
        <w:rPr>
          <w:sz w:val="22"/>
          <w:szCs w:val="22"/>
        </w:rPr>
        <w:t xml:space="preserve">: </w:t>
      </w:r>
      <w:r>
        <w:rPr>
          <w:sz w:val="22"/>
          <w:szCs w:val="22"/>
        </w:rPr>
        <w:t xml:space="preserve">Although discussion board postings are required, grades are not given. </w:t>
      </w:r>
      <w:r w:rsidRPr="00470998">
        <w:rPr>
          <w:sz w:val="22"/>
          <w:szCs w:val="22"/>
        </w:rPr>
        <w:t xml:space="preserve">Students are expected to participate timely in discussion board activities. </w:t>
      </w:r>
      <w:r>
        <w:rPr>
          <w:sz w:val="22"/>
          <w:szCs w:val="22"/>
        </w:rPr>
        <w:t>While grades will not be earned in discussion boards, students will be expected to f</w:t>
      </w:r>
      <w:r w:rsidRPr="00470998">
        <w:rPr>
          <w:sz w:val="22"/>
          <w:szCs w:val="22"/>
        </w:rPr>
        <w:t xml:space="preserve">ollow the instructions, </w:t>
      </w:r>
      <w:r>
        <w:rPr>
          <w:sz w:val="22"/>
          <w:szCs w:val="22"/>
        </w:rPr>
        <w:t xml:space="preserve">write high </w:t>
      </w:r>
      <w:r w:rsidRPr="00470998">
        <w:rPr>
          <w:sz w:val="22"/>
          <w:szCs w:val="22"/>
        </w:rPr>
        <w:t xml:space="preserve">quality </w:t>
      </w:r>
      <w:r>
        <w:rPr>
          <w:sz w:val="22"/>
          <w:szCs w:val="22"/>
        </w:rPr>
        <w:t>postings</w:t>
      </w:r>
      <w:r w:rsidRPr="00470998">
        <w:rPr>
          <w:sz w:val="22"/>
          <w:szCs w:val="22"/>
        </w:rPr>
        <w:t xml:space="preserve">, and adhere to discussion board protocol and Netiquette. There will be </w:t>
      </w:r>
      <w:r>
        <w:rPr>
          <w:sz w:val="22"/>
          <w:szCs w:val="22"/>
        </w:rPr>
        <w:t xml:space="preserve">at least </w:t>
      </w:r>
      <w:r w:rsidRPr="00470998">
        <w:rPr>
          <w:sz w:val="22"/>
          <w:szCs w:val="22"/>
        </w:rPr>
        <w:t xml:space="preserve">four discussion boards. Further details on discussion board requirements and assignments will be posted in Blackboard. </w:t>
      </w:r>
    </w:p>
    <w:p w:rsidR="00AC143F" w:rsidRPr="00470998" w:rsidRDefault="00AC143F" w:rsidP="00AC143F">
      <w:pPr>
        <w:pStyle w:val="Default"/>
        <w:jc w:val="both"/>
        <w:rPr>
          <w:sz w:val="22"/>
          <w:szCs w:val="22"/>
        </w:rPr>
      </w:pPr>
    </w:p>
    <w:p w:rsidR="00AC143F" w:rsidRDefault="00AC143F" w:rsidP="00AC143F">
      <w:pPr>
        <w:pStyle w:val="Default"/>
        <w:jc w:val="both"/>
        <w:rPr>
          <w:sz w:val="22"/>
          <w:szCs w:val="22"/>
        </w:rPr>
      </w:pPr>
      <w:r w:rsidRPr="00470998">
        <w:rPr>
          <w:sz w:val="22"/>
          <w:szCs w:val="22"/>
        </w:rPr>
        <w:t>This scale will also be used to determine the final course grade for each student.</w:t>
      </w:r>
    </w:p>
    <w:p w:rsidR="00AC143F" w:rsidRPr="008478BA" w:rsidRDefault="00AC143F" w:rsidP="00AC143F">
      <w:pPr>
        <w:pStyle w:val="Default"/>
        <w:keepNext/>
        <w:keepLines/>
        <w:jc w:val="both"/>
        <w:rPr>
          <w:sz w:val="22"/>
          <w:szCs w:val="22"/>
          <w:u w:val="single"/>
        </w:rPr>
      </w:pPr>
      <w:r w:rsidRPr="008478BA">
        <w:rPr>
          <w:i/>
          <w:iCs/>
          <w:sz w:val="22"/>
          <w:szCs w:val="22"/>
          <w:u w:val="single"/>
        </w:rPr>
        <w:t>Grade Scale</w:t>
      </w:r>
    </w:p>
    <w:p w:rsidR="00AC143F" w:rsidRPr="008478BA" w:rsidRDefault="00AC143F" w:rsidP="00AC143F">
      <w:pPr>
        <w:pStyle w:val="Default"/>
        <w:keepNext/>
        <w:keepLines/>
        <w:jc w:val="both"/>
        <w:rPr>
          <w:sz w:val="22"/>
          <w:szCs w:val="22"/>
        </w:rPr>
      </w:pPr>
      <w:r w:rsidRPr="008478BA">
        <w:rPr>
          <w:sz w:val="22"/>
          <w:szCs w:val="22"/>
        </w:rPr>
        <w:t>A = 90 – 100   </w:t>
      </w:r>
      <w:r w:rsidRPr="008478BA">
        <w:rPr>
          <w:sz w:val="22"/>
          <w:szCs w:val="22"/>
        </w:rPr>
        <w:tab/>
        <w:t>    </w:t>
      </w:r>
    </w:p>
    <w:p w:rsidR="00AC143F" w:rsidRPr="008478BA" w:rsidRDefault="00AC143F" w:rsidP="00AC143F">
      <w:pPr>
        <w:pStyle w:val="Default"/>
        <w:keepNext/>
        <w:keepLines/>
        <w:jc w:val="both"/>
        <w:rPr>
          <w:sz w:val="22"/>
          <w:szCs w:val="22"/>
        </w:rPr>
      </w:pPr>
      <w:r w:rsidRPr="008478BA">
        <w:rPr>
          <w:sz w:val="22"/>
          <w:szCs w:val="22"/>
        </w:rPr>
        <w:t>B = 80 – 89.99    </w:t>
      </w:r>
    </w:p>
    <w:p w:rsidR="00AC143F" w:rsidRPr="008478BA" w:rsidRDefault="00AC143F" w:rsidP="00AC143F">
      <w:pPr>
        <w:pStyle w:val="Default"/>
        <w:keepNext/>
        <w:keepLines/>
        <w:jc w:val="both"/>
        <w:rPr>
          <w:sz w:val="22"/>
          <w:szCs w:val="22"/>
        </w:rPr>
      </w:pPr>
      <w:r w:rsidRPr="008478BA">
        <w:rPr>
          <w:sz w:val="22"/>
          <w:szCs w:val="22"/>
        </w:rPr>
        <w:t>C = 70 – 79.99   </w:t>
      </w:r>
      <w:r w:rsidRPr="008478BA">
        <w:rPr>
          <w:sz w:val="22"/>
          <w:szCs w:val="22"/>
        </w:rPr>
        <w:tab/>
        <w:t>  </w:t>
      </w:r>
    </w:p>
    <w:p w:rsidR="00AC143F" w:rsidRPr="008478BA" w:rsidRDefault="00AC143F" w:rsidP="00AC143F">
      <w:pPr>
        <w:pStyle w:val="Default"/>
        <w:keepNext/>
        <w:keepLines/>
        <w:jc w:val="both"/>
        <w:rPr>
          <w:sz w:val="22"/>
          <w:szCs w:val="22"/>
        </w:rPr>
      </w:pPr>
      <w:r w:rsidRPr="008478BA">
        <w:rPr>
          <w:sz w:val="22"/>
          <w:szCs w:val="22"/>
        </w:rPr>
        <w:t>D = 60 – 69.99   </w:t>
      </w:r>
    </w:p>
    <w:p w:rsidR="00AC143F" w:rsidRPr="008478BA" w:rsidRDefault="00AC143F" w:rsidP="00AC143F">
      <w:pPr>
        <w:pStyle w:val="Default"/>
        <w:keepNext/>
        <w:keepLines/>
        <w:jc w:val="both"/>
        <w:rPr>
          <w:sz w:val="22"/>
          <w:szCs w:val="22"/>
        </w:rPr>
      </w:pPr>
      <w:r w:rsidRPr="008478BA">
        <w:rPr>
          <w:sz w:val="22"/>
          <w:szCs w:val="22"/>
        </w:rPr>
        <w:t>F = 0 – 59.99     </w:t>
      </w:r>
    </w:p>
    <w:p w:rsidR="00AC143F" w:rsidRPr="00470998" w:rsidRDefault="00AC143F" w:rsidP="00AC143F">
      <w:pPr>
        <w:pStyle w:val="Default"/>
        <w:keepNext/>
        <w:keepLines/>
        <w:jc w:val="both"/>
        <w:rPr>
          <w:sz w:val="22"/>
          <w:szCs w:val="22"/>
        </w:rPr>
      </w:pPr>
    </w:p>
    <w:p w:rsidR="00AC143F" w:rsidRDefault="00AC143F" w:rsidP="00AC143F">
      <w:pPr>
        <w:pStyle w:val="ListParagraph"/>
        <w:spacing w:after="0" w:line="240" w:lineRule="auto"/>
        <w:ind w:left="0"/>
        <w:jc w:val="both"/>
        <w:rPr>
          <w:rFonts w:ascii="Arial" w:hAnsi="Arial" w:cs="Arial"/>
        </w:rPr>
      </w:pPr>
      <w:r w:rsidRPr="00470998">
        <w:rPr>
          <w:rFonts w:ascii="Arial" w:hAnsi="Arial" w:cs="Arial"/>
        </w:rPr>
        <w:t xml:space="preserve">Final grades are made available to each student within the Student Information System (SIS) now web delivered via </w:t>
      </w:r>
      <w:proofErr w:type="spellStart"/>
      <w:r w:rsidRPr="00470998">
        <w:rPr>
          <w:rFonts w:ascii="Arial" w:hAnsi="Arial" w:cs="Arial"/>
        </w:rPr>
        <w:t>MyTCC</w:t>
      </w:r>
      <w:proofErr w:type="spellEnd"/>
      <w:r w:rsidRPr="00470998">
        <w:rPr>
          <w:rFonts w:ascii="Arial" w:hAnsi="Arial" w:cs="Arial"/>
        </w:rPr>
        <w:t xml:space="preserve"> or SIS. Based on the progression of the course, the grade distribution for each assignment may change. However, if changes are made, students will be notified in a timely manner and in writing. </w:t>
      </w:r>
    </w:p>
    <w:p w:rsidR="00AC143F" w:rsidRDefault="00AC143F" w:rsidP="00470998">
      <w:pPr>
        <w:pStyle w:val="Heading3"/>
        <w:spacing w:before="0" w:line="240" w:lineRule="auto"/>
        <w:jc w:val="both"/>
        <w:rPr>
          <w:rFonts w:ascii="Arial" w:hAnsi="Arial" w:cs="Arial"/>
          <w:color w:val="1F497D" w:themeColor="text2"/>
          <w:sz w:val="22"/>
          <w:szCs w:val="22"/>
        </w:rPr>
      </w:pPr>
    </w:p>
    <w:p w:rsidR="000B07E4" w:rsidRPr="008478BA" w:rsidRDefault="00A96DEA" w:rsidP="00470998">
      <w:pPr>
        <w:pStyle w:val="Heading3"/>
        <w:spacing w:before="0" w:line="240" w:lineRule="auto"/>
        <w:jc w:val="both"/>
        <w:rPr>
          <w:rFonts w:ascii="Arial" w:hAnsi="Arial" w:cs="Arial"/>
          <w:color w:val="1F497D" w:themeColor="text2"/>
          <w:sz w:val="22"/>
          <w:szCs w:val="22"/>
        </w:rPr>
      </w:pPr>
      <w:r w:rsidRPr="008478BA">
        <w:rPr>
          <w:rFonts w:ascii="Arial" w:hAnsi="Arial" w:cs="Arial"/>
          <w:color w:val="1F497D" w:themeColor="text2"/>
          <w:sz w:val="22"/>
          <w:szCs w:val="22"/>
        </w:rPr>
        <w:t xml:space="preserve">Blackboard and </w:t>
      </w:r>
      <w:r w:rsidR="009965E8" w:rsidRPr="008478BA">
        <w:rPr>
          <w:rFonts w:ascii="Arial" w:hAnsi="Arial" w:cs="Arial"/>
          <w:color w:val="1F497D" w:themeColor="text2"/>
          <w:sz w:val="22"/>
          <w:szCs w:val="22"/>
        </w:rPr>
        <w:t>Course Communication</w:t>
      </w:r>
    </w:p>
    <w:p w:rsidR="007B2423" w:rsidRPr="00470998" w:rsidRDefault="007B2423" w:rsidP="00470998">
      <w:pPr>
        <w:pStyle w:val="Default"/>
        <w:numPr>
          <w:ilvl w:val="0"/>
          <w:numId w:val="21"/>
        </w:numPr>
        <w:jc w:val="both"/>
        <w:rPr>
          <w:sz w:val="22"/>
          <w:szCs w:val="22"/>
        </w:rPr>
      </w:pPr>
      <w:r w:rsidRPr="00470998">
        <w:rPr>
          <w:b/>
          <w:sz w:val="22"/>
          <w:szCs w:val="22"/>
        </w:rPr>
        <w:t xml:space="preserve">Discussion Board: </w:t>
      </w:r>
      <w:r w:rsidR="007044FB" w:rsidRPr="00470998">
        <w:rPr>
          <w:sz w:val="22"/>
          <w:szCs w:val="22"/>
        </w:rPr>
        <w:t xml:space="preserve">A discussion board forum will be opened in which students may post questions regarding the class material and requirements. This discussion board is not graded. </w:t>
      </w:r>
      <w:r w:rsidRPr="00470998">
        <w:rPr>
          <w:sz w:val="22"/>
          <w:szCs w:val="22"/>
        </w:rPr>
        <w:t xml:space="preserve">Students who post a message Monday through Thursday on the discussion board that requires a response from the instructor can usually expect a response by midnight of the following day. Students who post a message Friday through Sunday that requires a response from the instructor can usually expect a response by midnight on Monday. </w:t>
      </w:r>
      <w:r w:rsidRPr="00470998">
        <w:rPr>
          <w:b/>
          <w:sz w:val="22"/>
          <w:szCs w:val="22"/>
        </w:rPr>
        <w:t xml:space="preserve">The preferred method of communication is the discussion board except for issues relating to grades and private student matters. Questions relating to grades or a private student matter should always be addressed </w:t>
      </w:r>
      <w:r w:rsidR="00BD1DC9" w:rsidRPr="00470998">
        <w:rPr>
          <w:b/>
          <w:sz w:val="22"/>
          <w:szCs w:val="22"/>
        </w:rPr>
        <w:t xml:space="preserve">privately </w:t>
      </w:r>
      <w:r w:rsidRPr="00470998">
        <w:rPr>
          <w:b/>
          <w:sz w:val="22"/>
          <w:szCs w:val="22"/>
        </w:rPr>
        <w:t>to the professor by email.</w:t>
      </w:r>
    </w:p>
    <w:p w:rsidR="007B2423" w:rsidRPr="00470998" w:rsidRDefault="007B2423" w:rsidP="00470998">
      <w:pPr>
        <w:pStyle w:val="Default"/>
        <w:numPr>
          <w:ilvl w:val="0"/>
          <w:numId w:val="21"/>
        </w:numPr>
        <w:jc w:val="both"/>
        <w:rPr>
          <w:sz w:val="22"/>
          <w:szCs w:val="22"/>
        </w:rPr>
      </w:pPr>
      <w:r w:rsidRPr="00470998">
        <w:rPr>
          <w:b/>
          <w:sz w:val="22"/>
          <w:szCs w:val="22"/>
        </w:rPr>
        <w:t xml:space="preserve">E-mail: </w:t>
      </w:r>
      <w:r w:rsidRPr="00470998">
        <w:rPr>
          <w:sz w:val="22"/>
          <w:szCs w:val="22"/>
        </w:rPr>
        <w:t xml:space="preserve">Students who e-mail Monday through Thursday can usually expect a response within 24 to 48 hours. Students who e-mail Friday through Sunday can usually expect a response by midnight on Monday.  All e-mail correspondence is to be sent from within the Blackboard application or from the </w:t>
      </w:r>
      <w:r w:rsidR="00A93766" w:rsidRPr="00470998">
        <w:rPr>
          <w:sz w:val="22"/>
          <w:szCs w:val="22"/>
        </w:rPr>
        <w:t>email.</w:t>
      </w:r>
      <w:r w:rsidRPr="00470998">
        <w:rPr>
          <w:sz w:val="22"/>
          <w:szCs w:val="22"/>
        </w:rPr>
        <w:t>vccs.edu e-mail address. E-mail subject lines should identify the course number</w:t>
      </w:r>
      <w:r w:rsidR="00A93766" w:rsidRPr="00470998">
        <w:rPr>
          <w:sz w:val="22"/>
          <w:szCs w:val="22"/>
        </w:rPr>
        <w:t>,</w:t>
      </w:r>
      <w:r w:rsidRPr="00470998">
        <w:rPr>
          <w:sz w:val="22"/>
          <w:szCs w:val="22"/>
        </w:rPr>
        <w:t xml:space="preserve"> section</w:t>
      </w:r>
      <w:r w:rsidR="00A93766" w:rsidRPr="00470998">
        <w:rPr>
          <w:sz w:val="22"/>
          <w:szCs w:val="22"/>
        </w:rPr>
        <w:t>,</w:t>
      </w:r>
      <w:r w:rsidRPr="00470998">
        <w:rPr>
          <w:sz w:val="22"/>
          <w:szCs w:val="22"/>
        </w:rPr>
        <w:t xml:space="preserve"> and the student’s last name. E-mails from e-mail addresses other than those with an email.vccs.edu extension may not be recognized or read and may be marked as spam. The professor will only respond to the student’s official college e-mail address. Students should not expect responses to other e-mail addresses.</w:t>
      </w:r>
    </w:p>
    <w:p w:rsidR="00956B00" w:rsidRPr="00470998" w:rsidRDefault="007B2423" w:rsidP="00470998">
      <w:pPr>
        <w:pStyle w:val="Default"/>
        <w:numPr>
          <w:ilvl w:val="0"/>
          <w:numId w:val="23"/>
        </w:numPr>
        <w:jc w:val="both"/>
        <w:rPr>
          <w:sz w:val="22"/>
          <w:szCs w:val="22"/>
        </w:rPr>
      </w:pPr>
      <w:r w:rsidRPr="00470998">
        <w:rPr>
          <w:b/>
          <w:sz w:val="22"/>
          <w:szCs w:val="22"/>
        </w:rPr>
        <w:t>Voice Mail:</w:t>
      </w:r>
      <w:r w:rsidRPr="00470998">
        <w:rPr>
          <w:sz w:val="22"/>
          <w:szCs w:val="22"/>
        </w:rPr>
        <w:t xml:space="preserve">  Students who leave a voice mail may expect a return call or e-mail response within 7 days.</w:t>
      </w:r>
    </w:p>
    <w:p w:rsidR="00956B00" w:rsidRPr="00470998" w:rsidRDefault="00956B00" w:rsidP="00F71DD9">
      <w:pPr>
        <w:pStyle w:val="Default"/>
        <w:jc w:val="both"/>
        <w:rPr>
          <w:sz w:val="22"/>
          <w:szCs w:val="22"/>
        </w:rPr>
      </w:pPr>
    </w:p>
    <w:p w:rsidR="00E72AB0" w:rsidRPr="00470998" w:rsidRDefault="00E72AB0" w:rsidP="00470998">
      <w:pPr>
        <w:pStyle w:val="Heading1"/>
        <w:spacing w:before="0" w:after="0" w:line="240" w:lineRule="auto"/>
        <w:jc w:val="both"/>
        <w:rPr>
          <w:rFonts w:ascii="Arial" w:hAnsi="Arial" w:cs="Arial"/>
          <w:color w:val="1F497D" w:themeColor="text2"/>
          <w:sz w:val="22"/>
          <w:szCs w:val="22"/>
        </w:rPr>
      </w:pPr>
      <w:r w:rsidRPr="00470998">
        <w:rPr>
          <w:rFonts w:ascii="Arial" w:hAnsi="Arial" w:cs="Arial"/>
          <w:color w:val="1F497D" w:themeColor="text2"/>
          <w:sz w:val="22"/>
          <w:szCs w:val="22"/>
        </w:rPr>
        <w:t>Course Policies</w:t>
      </w:r>
    </w:p>
    <w:p w:rsidR="00C62A9E" w:rsidRPr="008478BA" w:rsidRDefault="00E72AB0" w:rsidP="008478BA">
      <w:pPr>
        <w:spacing w:after="0" w:line="240" w:lineRule="auto"/>
        <w:ind w:left="360" w:hanging="360"/>
        <w:jc w:val="both"/>
        <w:rPr>
          <w:rFonts w:ascii="Arial" w:hAnsi="Arial" w:cs="Arial"/>
        </w:rPr>
      </w:pPr>
      <w:r w:rsidRPr="008478BA">
        <w:rPr>
          <w:rFonts w:ascii="Arial" w:hAnsi="Arial" w:cs="Arial"/>
          <w:b/>
        </w:rPr>
        <w:t xml:space="preserve">1. </w:t>
      </w:r>
      <w:r w:rsidR="00006AA2" w:rsidRPr="008478BA">
        <w:rPr>
          <w:rFonts w:ascii="Arial" w:hAnsi="Arial" w:cs="Arial"/>
          <w:b/>
        </w:rPr>
        <w:tab/>
      </w:r>
      <w:r w:rsidR="004D41DC" w:rsidRPr="008478BA">
        <w:rPr>
          <w:rFonts w:ascii="Arial" w:hAnsi="Arial" w:cs="Arial"/>
          <w:b/>
        </w:rPr>
        <w:t>Attendance</w:t>
      </w:r>
      <w:r w:rsidRPr="008478BA">
        <w:rPr>
          <w:rFonts w:ascii="Arial" w:hAnsi="Arial" w:cs="Arial"/>
          <w:b/>
        </w:rPr>
        <w:t xml:space="preserve"> Policy</w:t>
      </w:r>
      <w:r w:rsidRPr="00CF42C0">
        <w:rPr>
          <w:rFonts w:ascii="Arial" w:hAnsi="Arial" w:cs="Arial"/>
          <w:b/>
        </w:rPr>
        <w:t xml:space="preserve"> </w:t>
      </w:r>
      <w:r w:rsidR="00CF42C0" w:rsidRPr="00CF42C0">
        <w:rPr>
          <w:rFonts w:ascii="Arial" w:hAnsi="Arial" w:cs="Arial"/>
          <w:b/>
        </w:rPr>
        <w:t>(</w:t>
      </w:r>
      <w:r w:rsidR="00AF1A84">
        <w:rPr>
          <w:rFonts w:ascii="Arial" w:hAnsi="Arial" w:cs="Arial"/>
          <w:b/>
        </w:rPr>
        <w:t>NOTE: S</w:t>
      </w:r>
      <w:r w:rsidR="00CF42C0">
        <w:rPr>
          <w:rFonts w:ascii="Arial" w:hAnsi="Arial" w:cs="Arial"/>
          <w:b/>
        </w:rPr>
        <w:t>ome policy only applies to face-to-face sections, while other parts of this policy apply to all sections</w:t>
      </w:r>
      <w:r w:rsidR="00CF42C0" w:rsidRPr="00CF42C0">
        <w:rPr>
          <w:rFonts w:ascii="Arial" w:hAnsi="Arial" w:cs="Arial"/>
          <w:b/>
        </w:rPr>
        <w:t>)</w:t>
      </w:r>
      <w:r w:rsidR="00CF42C0">
        <w:rPr>
          <w:rFonts w:ascii="Arial" w:hAnsi="Arial" w:cs="Arial"/>
        </w:rPr>
        <w:t xml:space="preserve">: </w:t>
      </w:r>
      <w:r w:rsidRPr="008478BA">
        <w:rPr>
          <w:rFonts w:ascii="Arial" w:hAnsi="Arial" w:cs="Arial"/>
        </w:rPr>
        <w:t>All students are expected to be present and on time at all scheduled class and laboratory meetings.</w:t>
      </w:r>
      <w:r w:rsidR="007D4C96" w:rsidRPr="008478BA">
        <w:rPr>
          <w:rFonts w:ascii="Arial" w:hAnsi="Arial" w:cs="Arial"/>
        </w:rPr>
        <w:t xml:space="preserve"> </w:t>
      </w:r>
      <w:r w:rsidRPr="008478BA">
        <w:rPr>
          <w:rFonts w:ascii="Arial" w:hAnsi="Arial" w:cs="Arial"/>
        </w:rPr>
        <w:t>Instructors are not required to admit a student who arrives late to the classroom.</w:t>
      </w:r>
      <w:r w:rsidR="007D4C96" w:rsidRPr="008478BA">
        <w:rPr>
          <w:rFonts w:ascii="Arial" w:hAnsi="Arial" w:cs="Arial"/>
        </w:rPr>
        <w:t xml:space="preserve"> </w:t>
      </w:r>
      <w:r w:rsidRPr="008478BA">
        <w:rPr>
          <w:rFonts w:ascii="Arial" w:hAnsi="Arial" w:cs="Arial"/>
        </w:rPr>
        <w:t>A student who adds a class or registers after the first day of classes is counted absent from all class meetings missed</w:t>
      </w:r>
      <w:r w:rsidR="00A30521" w:rsidRPr="008478BA">
        <w:rPr>
          <w:rFonts w:ascii="Arial" w:hAnsi="Arial" w:cs="Arial"/>
        </w:rPr>
        <w:t>.</w:t>
      </w:r>
      <w:r w:rsidR="008478BA" w:rsidRPr="008478BA">
        <w:rPr>
          <w:rFonts w:ascii="Arial" w:hAnsi="Arial" w:cs="Arial"/>
        </w:rPr>
        <w:t xml:space="preserve"> </w:t>
      </w:r>
      <w:r w:rsidRPr="008478BA">
        <w:rPr>
          <w:rFonts w:ascii="Arial" w:hAnsi="Arial" w:cs="Arial"/>
        </w:rPr>
        <w:t xml:space="preserve">If a student is absent more than </w:t>
      </w:r>
      <w:r w:rsidR="00A30521" w:rsidRPr="008478BA">
        <w:rPr>
          <w:rFonts w:ascii="Arial" w:hAnsi="Arial" w:cs="Arial"/>
        </w:rPr>
        <w:t xml:space="preserve">15 </w:t>
      </w:r>
      <w:r w:rsidRPr="008478BA">
        <w:rPr>
          <w:rFonts w:ascii="Arial" w:hAnsi="Arial" w:cs="Arial"/>
        </w:rPr>
        <w:t>percent of scheduled instructional time, attendance may be defined as unsatisfactory. This calculation include</w:t>
      </w:r>
      <w:r w:rsidR="004D41DC" w:rsidRPr="008478BA">
        <w:rPr>
          <w:rFonts w:ascii="Arial" w:hAnsi="Arial" w:cs="Arial"/>
        </w:rPr>
        <w:t xml:space="preserve">s absences occurring during </w:t>
      </w:r>
      <w:proofErr w:type="gramStart"/>
      <w:r w:rsidR="004D41DC" w:rsidRPr="008478BA">
        <w:rPr>
          <w:rFonts w:ascii="Arial" w:hAnsi="Arial" w:cs="Arial"/>
        </w:rPr>
        <w:t>the a</w:t>
      </w:r>
      <w:r w:rsidRPr="008478BA">
        <w:rPr>
          <w:rFonts w:ascii="Arial" w:hAnsi="Arial" w:cs="Arial"/>
        </w:rPr>
        <w:t>dd</w:t>
      </w:r>
      <w:proofErr w:type="gramEnd"/>
      <w:r w:rsidRPr="008478BA">
        <w:rPr>
          <w:rFonts w:ascii="Arial" w:hAnsi="Arial" w:cs="Arial"/>
        </w:rPr>
        <w:t>/drop period. See also the Withdrawal Policy in this syllabus for more information.</w:t>
      </w:r>
      <w:r w:rsidR="00A30521" w:rsidRPr="008478BA">
        <w:rPr>
          <w:rFonts w:ascii="Arial" w:hAnsi="Arial" w:cs="Arial"/>
        </w:rPr>
        <w:t xml:space="preserve"> Per the college’s attendance policy</w:t>
      </w:r>
      <w:r w:rsidR="00A257AE" w:rsidRPr="008478BA">
        <w:rPr>
          <w:rFonts w:ascii="Arial" w:hAnsi="Arial" w:cs="Arial"/>
        </w:rPr>
        <w:t>,</w:t>
      </w:r>
      <w:r w:rsidR="00A30521" w:rsidRPr="008478BA">
        <w:rPr>
          <w:rFonts w:ascii="Arial" w:hAnsi="Arial" w:cs="Arial"/>
        </w:rPr>
        <w:t xml:space="preserve"> faculty ha</w:t>
      </w:r>
      <w:r w:rsidR="00A257AE" w:rsidRPr="008478BA">
        <w:rPr>
          <w:rFonts w:ascii="Arial" w:hAnsi="Arial" w:cs="Arial"/>
        </w:rPr>
        <w:t>s</w:t>
      </w:r>
      <w:r w:rsidR="00A30521" w:rsidRPr="008478BA">
        <w:rPr>
          <w:rFonts w:ascii="Arial" w:hAnsi="Arial" w:cs="Arial"/>
        </w:rPr>
        <w:t xml:space="preserve"> the right to develop a more stringent policy as well.</w:t>
      </w:r>
      <w:r w:rsidR="004D41DC" w:rsidRPr="008478BA">
        <w:rPr>
          <w:rFonts w:ascii="Arial" w:hAnsi="Arial" w:cs="Arial"/>
        </w:rPr>
        <w:t xml:space="preserve"> Students who do not attend or participate in class by the deadline to drop for tuition refund may be deleted from the course. </w:t>
      </w:r>
      <w:r w:rsidR="005020D8" w:rsidRPr="008478BA">
        <w:rPr>
          <w:rFonts w:ascii="Arial" w:hAnsi="Arial" w:cs="Arial"/>
          <w:bCs/>
        </w:rPr>
        <w:t xml:space="preserve">Students enrolled in this course should continually monitor their learning, evaluate their own efforts, and </w:t>
      </w:r>
      <w:proofErr w:type="gramStart"/>
      <w:r w:rsidR="005020D8" w:rsidRPr="008478BA">
        <w:rPr>
          <w:rFonts w:ascii="Arial" w:hAnsi="Arial" w:cs="Arial"/>
          <w:bCs/>
          <w:u w:val="single"/>
        </w:rPr>
        <w:t>actively</w:t>
      </w:r>
      <w:proofErr w:type="gramEnd"/>
      <w:r w:rsidR="005020D8" w:rsidRPr="008478BA">
        <w:rPr>
          <w:rFonts w:ascii="Arial" w:hAnsi="Arial" w:cs="Arial"/>
          <w:bCs/>
        </w:rPr>
        <w:t xml:space="preserve"> seek help when needed in a timely manner.  Students should participate, complete assignments on time, and adhere to the honor code of TCC.  To successfully complete this course, you will need to assume an </w:t>
      </w:r>
      <w:r w:rsidR="005020D8" w:rsidRPr="008478BA">
        <w:rPr>
          <w:rFonts w:ascii="Arial" w:hAnsi="Arial" w:cs="Arial"/>
          <w:bCs/>
          <w:u w:val="single"/>
        </w:rPr>
        <w:t>active role</w:t>
      </w:r>
      <w:r w:rsidR="005020D8" w:rsidRPr="008478BA">
        <w:rPr>
          <w:rFonts w:ascii="Arial" w:hAnsi="Arial" w:cs="Arial"/>
          <w:bCs/>
        </w:rPr>
        <w:t xml:space="preserve"> in the learning process by asking questions, completing assignments, and participating in </w:t>
      </w:r>
      <w:r w:rsidR="005020D8" w:rsidRPr="008478BA">
        <w:rPr>
          <w:rFonts w:ascii="Arial" w:hAnsi="Arial" w:cs="Arial"/>
          <w:bCs/>
        </w:rPr>
        <w:lastRenderedPageBreak/>
        <w:t>discussion</w:t>
      </w:r>
      <w:r w:rsidR="008B7DE6" w:rsidRPr="008478BA">
        <w:rPr>
          <w:rFonts w:ascii="Arial" w:hAnsi="Arial" w:cs="Arial"/>
          <w:bCs/>
        </w:rPr>
        <w:t xml:space="preserve"> board</w:t>
      </w:r>
      <w:r w:rsidR="005020D8" w:rsidRPr="008478BA">
        <w:rPr>
          <w:rFonts w:ascii="Arial" w:hAnsi="Arial" w:cs="Arial"/>
          <w:bCs/>
        </w:rPr>
        <w:t xml:space="preserve"> and group chat sessions. </w:t>
      </w:r>
      <w:r w:rsidR="005020D8" w:rsidRPr="008478BA">
        <w:rPr>
          <w:rFonts w:ascii="Arial" w:hAnsi="Arial" w:cs="Arial"/>
        </w:rPr>
        <w:t xml:space="preserve">Student participation is expected to be continuous throughout the course. </w:t>
      </w:r>
      <w:r w:rsidR="005020D8" w:rsidRPr="00AF1A84">
        <w:rPr>
          <w:rFonts w:ascii="Arial" w:hAnsi="Arial" w:cs="Arial"/>
          <w:b/>
          <w:i/>
        </w:rPr>
        <w:t>Participation is represented by posting in discussion boards and submitting graded assignments.</w:t>
      </w:r>
      <w:r w:rsidR="005020D8" w:rsidRPr="008478BA">
        <w:rPr>
          <w:rFonts w:ascii="Arial" w:hAnsi="Arial" w:cs="Arial"/>
        </w:rPr>
        <w:t xml:space="preserve">  </w:t>
      </w:r>
      <w:r w:rsidR="005020D8" w:rsidRPr="008478BA">
        <w:rPr>
          <w:rFonts w:ascii="Arial" w:hAnsi="Arial" w:cs="Arial"/>
          <w:b/>
          <w:bCs/>
          <w:i/>
          <w:iCs/>
        </w:rPr>
        <w:t>Failure to submit assignments by the date due or not participating in a timely way in class may result in the student being withdrawn from the course</w:t>
      </w:r>
      <w:r w:rsidR="005020D8" w:rsidRPr="008478BA">
        <w:rPr>
          <w:rFonts w:ascii="Arial" w:hAnsi="Arial" w:cs="Arial"/>
          <w:b/>
        </w:rPr>
        <w:t>.</w:t>
      </w:r>
      <w:r w:rsidR="005020D8" w:rsidRPr="008478BA">
        <w:rPr>
          <w:rFonts w:ascii="Arial" w:hAnsi="Arial" w:cs="Arial"/>
        </w:rPr>
        <w:t xml:space="preserve"> Emergencies should be communicated and documented to the instructor </w:t>
      </w:r>
      <w:r w:rsidR="005020D8" w:rsidRPr="008478BA">
        <w:rPr>
          <w:rFonts w:ascii="Arial" w:hAnsi="Arial" w:cs="Arial"/>
          <w:u w:val="single"/>
        </w:rPr>
        <w:t>as soon as possible</w:t>
      </w:r>
      <w:r w:rsidR="005020D8" w:rsidRPr="008478BA">
        <w:rPr>
          <w:rFonts w:ascii="Arial" w:hAnsi="Arial" w:cs="Arial"/>
        </w:rPr>
        <w:t xml:space="preserve">.  </w:t>
      </w:r>
      <w:r w:rsidR="00D02E03" w:rsidRPr="008478BA">
        <w:rPr>
          <w:rFonts w:ascii="Arial" w:hAnsi="Arial" w:cs="Arial"/>
        </w:rPr>
        <w:t xml:space="preserve">Waiting to contact the instructor after an assignment’s due date has passed is not acceptable.  </w:t>
      </w:r>
      <w:r w:rsidR="005020D8" w:rsidRPr="008478BA">
        <w:rPr>
          <w:rFonts w:ascii="Arial" w:hAnsi="Arial" w:cs="Arial"/>
        </w:rPr>
        <w:t>Students are expected to read the assigned texts each week and to complete and submit</w:t>
      </w:r>
      <w:r w:rsidR="008478BA" w:rsidRPr="008478BA">
        <w:rPr>
          <w:rFonts w:ascii="Arial" w:hAnsi="Arial" w:cs="Arial"/>
        </w:rPr>
        <w:t xml:space="preserve"> </w:t>
      </w:r>
      <w:r w:rsidR="005020D8" w:rsidRPr="008478BA">
        <w:rPr>
          <w:rFonts w:ascii="Arial" w:hAnsi="Arial" w:cs="Arial"/>
        </w:rPr>
        <w:t>exams, and participat</w:t>
      </w:r>
      <w:r w:rsidR="008478BA" w:rsidRPr="008478BA">
        <w:rPr>
          <w:rFonts w:ascii="Arial" w:hAnsi="Arial" w:cs="Arial"/>
        </w:rPr>
        <w:t>e</w:t>
      </w:r>
      <w:r w:rsidR="005020D8" w:rsidRPr="008478BA">
        <w:rPr>
          <w:rFonts w:ascii="Arial" w:hAnsi="Arial" w:cs="Arial"/>
        </w:rPr>
        <w:t xml:space="preserve"> in Blackboard </w:t>
      </w:r>
      <w:r w:rsidR="008478BA" w:rsidRPr="008478BA">
        <w:rPr>
          <w:rFonts w:ascii="Arial" w:hAnsi="Arial" w:cs="Arial"/>
        </w:rPr>
        <w:t xml:space="preserve">activities </w:t>
      </w:r>
      <w:r w:rsidR="00582B3A" w:rsidRPr="008478BA">
        <w:rPr>
          <w:rFonts w:ascii="Arial" w:hAnsi="Arial" w:cs="Arial"/>
        </w:rPr>
        <w:t xml:space="preserve">on time </w:t>
      </w:r>
      <w:r w:rsidR="005020D8" w:rsidRPr="008478BA">
        <w:rPr>
          <w:rFonts w:ascii="Arial" w:hAnsi="Arial" w:cs="Arial"/>
        </w:rPr>
        <w:t xml:space="preserve">as indicated in this document or </w:t>
      </w:r>
      <w:r w:rsidR="00582B3A" w:rsidRPr="008478BA">
        <w:rPr>
          <w:rFonts w:ascii="Arial" w:hAnsi="Arial" w:cs="Arial"/>
        </w:rPr>
        <w:t>i</w:t>
      </w:r>
      <w:r w:rsidR="005020D8" w:rsidRPr="008478BA">
        <w:rPr>
          <w:rFonts w:ascii="Arial" w:hAnsi="Arial" w:cs="Arial"/>
        </w:rPr>
        <w:t xml:space="preserve">n Blackboard.  Active participation in the course will guide and assist students in completing assignments and preparing for exams. </w:t>
      </w:r>
      <w:r w:rsidR="00C62A9E" w:rsidRPr="008478BA">
        <w:rPr>
          <w:rFonts w:ascii="Arial" w:hAnsi="Arial" w:cs="Arial"/>
        </w:rPr>
        <w:t xml:space="preserve">Students are expected to check the class web site in Blackboard and their community college email </w:t>
      </w:r>
      <w:r w:rsidR="00C62A9E" w:rsidRPr="008478BA">
        <w:rPr>
          <w:rFonts w:ascii="Arial" w:hAnsi="Arial" w:cs="Arial"/>
          <w:u w:val="single"/>
        </w:rPr>
        <w:t>daily or every other day.</w:t>
      </w:r>
      <w:r w:rsidR="00C62A9E" w:rsidRPr="008478BA">
        <w:rPr>
          <w:rFonts w:ascii="Arial" w:hAnsi="Arial" w:cs="Arial"/>
        </w:rPr>
        <w:t xml:space="preserve">  Students should refresh/reload their browser screen to</w:t>
      </w:r>
      <w:r w:rsidR="00B672A8" w:rsidRPr="008478BA">
        <w:rPr>
          <w:rFonts w:ascii="Arial" w:hAnsi="Arial" w:cs="Arial"/>
        </w:rPr>
        <w:t xml:space="preserve"> help</w:t>
      </w:r>
      <w:r w:rsidR="00C62A9E" w:rsidRPr="008478BA">
        <w:rPr>
          <w:rFonts w:ascii="Arial" w:hAnsi="Arial" w:cs="Arial"/>
        </w:rPr>
        <w:t xml:space="preserve"> assure that the most recent information is displayed.</w:t>
      </w:r>
    </w:p>
    <w:p w:rsidR="00E72AB0" w:rsidRPr="008478BA" w:rsidRDefault="00E72AB0" w:rsidP="008478BA">
      <w:pPr>
        <w:spacing w:after="0" w:line="240" w:lineRule="auto"/>
        <w:ind w:left="360" w:hanging="360"/>
        <w:jc w:val="both"/>
        <w:rPr>
          <w:rFonts w:ascii="Arial" w:hAnsi="Arial" w:cs="Arial"/>
        </w:rPr>
      </w:pPr>
      <w:r w:rsidRPr="008478BA">
        <w:rPr>
          <w:rFonts w:ascii="Arial" w:hAnsi="Arial" w:cs="Arial"/>
          <w:b/>
        </w:rPr>
        <w:t xml:space="preserve">2. </w:t>
      </w:r>
      <w:r w:rsidR="00006AA2" w:rsidRPr="008478BA">
        <w:rPr>
          <w:rFonts w:ascii="Arial" w:hAnsi="Arial" w:cs="Arial"/>
          <w:b/>
        </w:rPr>
        <w:tab/>
      </w:r>
      <w:r w:rsidRPr="008478BA">
        <w:rPr>
          <w:rFonts w:ascii="Arial" w:hAnsi="Arial" w:cs="Arial"/>
          <w:b/>
        </w:rPr>
        <w:t>Late Work/Make-up Exam Policy</w:t>
      </w:r>
      <w:r w:rsidRPr="008478BA">
        <w:rPr>
          <w:rFonts w:ascii="Arial" w:hAnsi="Arial" w:cs="Arial"/>
        </w:rPr>
        <w:t xml:space="preserve">: </w:t>
      </w:r>
      <w:r w:rsidR="008478BA" w:rsidRPr="008478BA">
        <w:rPr>
          <w:rFonts w:ascii="Arial" w:hAnsi="Arial" w:cs="Arial"/>
        </w:rPr>
        <w:t>E</w:t>
      </w:r>
      <w:r w:rsidR="00582B3A" w:rsidRPr="008478BA">
        <w:rPr>
          <w:rFonts w:ascii="Arial" w:hAnsi="Arial" w:cs="Arial"/>
        </w:rPr>
        <w:t>xams</w:t>
      </w:r>
      <w:r w:rsidR="008478BA" w:rsidRPr="008478BA">
        <w:rPr>
          <w:rFonts w:ascii="Arial" w:hAnsi="Arial" w:cs="Arial"/>
        </w:rPr>
        <w:t xml:space="preserve"> </w:t>
      </w:r>
      <w:r w:rsidR="00582B3A" w:rsidRPr="008478BA">
        <w:rPr>
          <w:rFonts w:ascii="Arial" w:hAnsi="Arial" w:cs="Arial"/>
        </w:rPr>
        <w:t xml:space="preserve">and online discussions are due on specific dates. This is NOT a correspondence course to be completed when convenient. </w:t>
      </w:r>
      <w:r w:rsidR="00582B3A" w:rsidRPr="008478BA">
        <w:rPr>
          <w:rFonts w:ascii="Arial" w:hAnsi="Arial" w:cs="Arial"/>
          <w:b/>
          <w:u w:val="single"/>
        </w:rPr>
        <w:t>No late work will be accepted and there is no makeup for graded activities that are missed.</w:t>
      </w:r>
      <w:r w:rsidR="00582B3A" w:rsidRPr="008478BA">
        <w:rPr>
          <w:rFonts w:ascii="Arial" w:hAnsi="Arial" w:cs="Arial"/>
        </w:rPr>
        <w:t xml:space="preserve"> </w:t>
      </w:r>
      <w:r w:rsidR="008478BA" w:rsidRPr="008478BA">
        <w:rPr>
          <w:rFonts w:ascii="Arial" w:hAnsi="Arial" w:cs="Arial"/>
        </w:rPr>
        <w:t xml:space="preserve">Exams and discussion forums </w:t>
      </w:r>
      <w:r w:rsidR="00582B3A" w:rsidRPr="008478BA">
        <w:rPr>
          <w:rFonts w:ascii="Arial" w:hAnsi="Arial" w:cs="Arial"/>
        </w:rPr>
        <w:t xml:space="preserve">ordinarily will be available for completion online over several days, thereby providing ample time for students to complete assigned work. Students are cautioned not to wait until the last minute to attempt completion of graded activities. </w:t>
      </w:r>
      <w:r w:rsidR="00582B3A" w:rsidRPr="00AF1A84">
        <w:rPr>
          <w:rFonts w:ascii="Arial" w:hAnsi="Arial" w:cs="Arial"/>
          <w:b/>
          <w:u w:val="single"/>
        </w:rPr>
        <w:t>Technical difficulties (no internet</w:t>
      </w:r>
      <w:r w:rsidR="004836CE" w:rsidRPr="00AF1A84">
        <w:rPr>
          <w:rFonts w:ascii="Arial" w:hAnsi="Arial" w:cs="Arial"/>
          <w:b/>
          <w:u w:val="single"/>
        </w:rPr>
        <w:t xml:space="preserve"> access</w:t>
      </w:r>
      <w:r w:rsidR="00582B3A" w:rsidRPr="00AF1A84">
        <w:rPr>
          <w:rFonts w:ascii="Arial" w:hAnsi="Arial" w:cs="Arial"/>
          <w:b/>
          <w:u w:val="single"/>
        </w:rPr>
        <w:t xml:space="preserve">, computer malfunction, etc.) or other unanticipated life events are </w:t>
      </w:r>
      <w:r w:rsidR="00AF1A84" w:rsidRPr="00AF1A84">
        <w:rPr>
          <w:rFonts w:ascii="Arial" w:hAnsi="Arial" w:cs="Arial"/>
          <w:b/>
          <w:u w:val="single"/>
        </w:rPr>
        <w:t>NOT</w:t>
      </w:r>
      <w:r w:rsidR="00582B3A" w:rsidRPr="00AF1A84">
        <w:rPr>
          <w:rFonts w:ascii="Arial" w:hAnsi="Arial" w:cs="Arial"/>
          <w:b/>
          <w:u w:val="single"/>
        </w:rPr>
        <w:t xml:space="preserve"> acceptable excuses for not having completed the work in a timely manner</w:t>
      </w:r>
      <w:r w:rsidR="00582B3A" w:rsidRPr="008478BA">
        <w:rPr>
          <w:rFonts w:ascii="Arial" w:hAnsi="Arial" w:cs="Arial"/>
        </w:rPr>
        <w:t xml:space="preserve">. Students should be proactive in planning their time and completing work early to allow for any potential unforeseen conditions.  When planning work, also be sure to consider the published turnaround times for instructor response to inquiries. For instance, communications sent on the weekend may not be answered until midnight on Monday. Due dates are typically 11:59 </w:t>
      </w:r>
      <w:r w:rsidR="008478BA" w:rsidRPr="008478BA">
        <w:rPr>
          <w:rFonts w:ascii="Arial" w:hAnsi="Arial" w:cs="Arial"/>
        </w:rPr>
        <w:t>PM</w:t>
      </w:r>
      <w:r w:rsidR="00582B3A" w:rsidRPr="008478BA">
        <w:rPr>
          <w:rFonts w:ascii="Arial" w:hAnsi="Arial" w:cs="Arial"/>
        </w:rPr>
        <w:t xml:space="preserve"> on Sundays, </w:t>
      </w:r>
      <w:r w:rsidR="00582B3A" w:rsidRPr="008478BA">
        <w:rPr>
          <w:rFonts w:ascii="Arial" w:hAnsi="Arial" w:cs="Arial"/>
          <w:u w:val="single"/>
        </w:rPr>
        <w:t>so plan to complete your work early</w:t>
      </w:r>
      <w:r w:rsidR="00582B3A" w:rsidRPr="008478BA">
        <w:rPr>
          <w:rFonts w:ascii="Arial" w:hAnsi="Arial" w:cs="Arial"/>
        </w:rPr>
        <w:t>.</w:t>
      </w:r>
    </w:p>
    <w:p w:rsidR="00362393" w:rsidRPr="00470998" w:rsidRDefault="00362393" w:rsidP="008478BA">
      <w:pPr>
        <w:spacing w:after="0" w:line="240" w:lineRule="auto"/>
        <w:ind w:left="360" w:hanging="360"/>
        <w:jc w:val="both"/>
        <w:rPr>
          <w:rFonts w:ascii="Arial" w:hAnsi="Arial" w:cs="Arial"/>
        </w:rPr>
      </w:pPr>
      <w:r w:rsidRPr="00470998">
        <w:rPr>
          <w:rFonts w:ascii="Arial" w:hAnsi="Arial" w:cs="Arial"/>
          <w:b/>
        </w:rPr>
        <w:t xml:space="preserve">3. </w:t>
      </w:r>
      <w:r w:rsidR="00006AA2" w:rsidRPr="00470998">
        <w:rPr>
          <w:rFonts w:ascii="Arial" w:hAnsi="Arial" w:cs="Arial"/>
          <w:b/>
        </w:rPr>
        <w:tab/>
      </w:r>
      <w:r w:rsidRPr="00470998">
        <w:rPr>
          <w:rFonts w:ascii="Arial" w:hAnsi="Arial" w:cs="Arial"/>
          <w:b/>
        </w:rPr>
        <w:t>Statement on Classroom</w:t>
      </w:r>
      <w:r w:rsidR="00E72AB0" w:rsidRPr="00470998">
        <w:rPr>
          <w:rFonts w:ascii="Arial" w:hAnsi="Arial" w:cs="Arial"/>
          <w:b/>
        </w:rPr>
        <w:t xml:space="preserve"> Behavior</w:t>
      </w:r>
      <w:r w:rsidR="00E72AB0" w:rsidRPr="00470998">
        <w:rPr>
          <w:rFonts w:ascii="Arial" w:hAnsi="Arial" w:cs="Arial"/>
        </w:rPr>
        <w:t>:</w:t>
      </w:r>
      <w:r w:rsidR="007D4C96" w:rsidRPr="00470998">
        <w:rPr>
          <w:rFonts w:ascii="Arial" w:hAnsi="Arial" w:cs="Arial"/>
        </w:rPr>
        <w:t xml:space="preserve"> </w:t>
      </w:r>
      <w:r w:rsidRPr="00470998">
        <w:rPr>
          <w:rFonts w:ascii="Arial" w:hAnsi="Arial" w:cs="Arial"/>
        </w:rPr>
        <w:t xml:space="preserve">TCC is committed to maintaining a social and physical environment conducive to carrying out its education mission. Therefore, all </w:t>
      </w:r>
      <w:r w:rsidR="00F574C7" w:rsidRPr="00470998">
        <w:rPr>
          <w:rFonts w:ascii="Arial" w:hAnsi="Arial" w:cs="Arial"/>
        </w:rPr>
        <w:t>members of the TCC community</w:t>
      </w:r>
      <w:r w:rsidRPr="00470998">
        <w:rPr>
          <w:rFonts w:ascii="Arial" w:hAnsi="Arial" w:cs="Arial"/>
        </w:rPr>
        <w:t xml:space="preserve"> are expected to demonstrate standards for civility.  </w:t>
      </w:r>
    </w:p>
    <w:p w:rsidR="00362393" w:rsidRPr="00470998" w:rsidRDefault="00362393" w:rsidP="00684117">
      <w:pPr>
        <w:pStyle w:val="ListParagraph"/>
        <w:numPr>
          <w:ilvl w:val="1"/>
          <w:numId w:val="30"/>
        </w:numPr>
        <w:spacing w:after="0" w:line="240" w:lineRule="auto"/>
        <w:contextualSpacing w:val="0"/>
        <w:jc w:val="both"/>
        <w:rPr>
          <w:rFonts w:ascii="Arial" w:hAnsi="Arial" w:cs="Arial"/>
        </w:rPr>
      </w:pPr>
      <w:r w:rsidRPr="00470998">
        <w:rPr>
          <w:rFonts w:ascii="Arial" w:hAnsi="Arial" w:cs="Arial"/>
        </w:rPr>
        <w:t>Be moderate in speaking. Loud, obscene, argumentative, or threatening speech is disruptive to teaching and learning and is offensive to others. It has no place in an academic setting.</w:t>
      </w:r>
    </w:p>
    <w:p w:rsidR="00362393" w:rsidRPr="00470998" w:rsidRDefault="00362393" w:rsidP="00684117">
      <w:pPr>
        <w:pStyle w:val="ListParagraph"/>
        <w:numPr>
          <w:ilvl w:val="1"/>
          <w:numId w:val="30"/>
        </w:numPr>
        <w:spacing w:after="0" w:line="240" w:lineRule="auto"/>
        <w:contextualSpacing w:val="0"/>
        <w:jc w:val="both"/>
        <w:rPr>
          <w:rFonts w:ascii="Arial" w:hAnsi="Arial" w:cs="Arial"/>
        </w:rPr>
      </w:pPr>
      <w:r w:rsidRPr="00470998">
        <w:rPr>
          <w:rFonts w:ascii="Arial" w:hAnsi="Arial" w:cs="Arial"/>
        </w:rPr>
        <w:t>Resolve any disagreements in a positive, non-combative manner. Request the assistance of college authorities if needed.</w:t>
      </w:r>
    </w:p>
    <w:p w:rsidR="00145337" w:rsidRPr="008478BA" w:rsidRDefault="00362393" w:rsidP="00684117">
      <w:pPr>
        <w:pStyle w:val="ListParagraph"/>
        <w:numPr>
          <w:ilvl w:val="1"/>
          <w:numId w:val="30"/>
        </w:numPr>
        <w:spacing w:after="0" w:line="240" w:lineRule="auto"/>
        <w:contextualSpacing w:val="0"/>
        <w:jc w:val="both"/>
        <w:rPr>
          <w:rFonts w:ascii="Arial" w:hAnsi="Arial" w:cs="Arial"/>
        </w:rPr>
      </w:pPr>
      <w:r w:rsidRPr="00470998">
        <w:rPr>
          <w:rFonts w:ascii="Arial" w:hAnsi="Arial" w:cs="Arial"/>
        </w:rPr>
        <w:t xml:space="preserve">Show respect for the comfort of others in an educational setting by observing acceptable standards for </w:t>
      </w:r>
      <w:r w:rsidR="002E2356" w:rsidRPr="00470998">
        <w:rPr>
          <w:rFonts w:ascii="Arial" w:hAnsi="Arial" w:cs="Arial"/>
        </w:rPr>
        <w:t>personal cleanliness and dress.</w:t>
      </w:r>
    </w:p>
    <w:p w:rsidR="00006AA2" w:rsidRPr="00470998" w:rsidRDefault="00145337" w:rsidP="008478BA">
      <w:pPr>
        <w:spacing w:after="0" w:line="240" w:lineRule="auto"/>
        <w:ind w:left="360" w:hanging="360"/>
        <w:jc w:val="both"/>
        <w:rPr>
          <w:rFonts w:ascii="Arial" w:hAnsi="Arial" w:cs="Arial"/>
        </w:rPr>
      </w:pPr>
      <w:r w:rsidRPr="00470998">
        <w:rPr>
          <w:rFonts w:ascii="Arial" w:hAnsi="Arial" w:cs="Arial"/>
          <w:b/>
        </w:rPr>
        <w:t xml:space="preserve">4. </w:t>
      </w:r>
      <w:r w:rsidR="00006AA2" w:rsidRPr="00470998">
        <w:rPr>
          <w:rFonts w:ascii="Arial" w:hAnsi="Arial" w:cs="Arial"/>
          <w:b/>
        </w:rPr>
        <w:tab/>
      </w:r>
      <w:r w:rsidRPr="00470998">
        <w:rPr>
          <w:rFonts w:ascii="Arial" w:hAnsi="Arial" w:cs="Arial"/>
          <w:b/>
        </w:rPr>
        <w:t>Electronic Devices Policy:</w:t>
      </w:r>
      <w:r w:rsidR="000F05EA" w:rsidRPr="00470998">
        <w:rPr>
          <w:rFonts w:ascii="Arial" w:hAnsi="Arial" w:cs="Arial"/>
          <w:b/>
        </w:rPr>
        <w:t xml:space="preserve"> </w:t>
      </w:r>
      <w:r w:rsidR="000F05EA" w:rsidRPr="00470998">
        <w:rPr>
          <w:rFonts w:ascii="Arial" w:hAnsi="Arial" w:cs="Arial"/>
        </w:rPr>
        <w:t>Cell phones, pagers, and other communication devices are prohibited from use in classrooms, laboratories, and libraries, unless authorized by the appropriate faculty or staff. Although soundless communication devices such as cell phones and pagers are permissible in classrooms, college offices, and/or meeting rooms, they mus</w:t>
      </w:r>
      <w:r w:rsidR="00B805D4" w:rsidRPr="00470998">
        <w:rPr>
          <w:rFonts w:ascii="Arial" w:hAnsi="Arial" w:cs="Arial"/>
        </w:rPr>
        <w:t>t not be answered during class.</w:t>
      </w:r>
    </w:p>
    <w:p w:rsidR="0098120A" w:rsidRPr="008478BA" w:rsidRDefault="00006AA2" w:rsidP="008478BA">
      <w:pPr>
        <w:spacing w:after="0" w:line="240" w:lineRule="auto"/>
        <w:ind w:left="360" w:hanging="360"/>
        <w:jc w:val="both"/>
        <w:rPr>
          <w:rFonts w:ascii="Arial" w:hAnsi="Arial" w:cs="Arial"/>
        </w:rPr>
      </w:pPr>
      <w:r w:rsidRPr="00470998">
        <w:rPr>
          <w:rFonts w:ascii="Arial" w:hAnsi="Arial" w:cs="Arial"/>
          <w:b/>
        </w:rPr>
        <w:t xml:space="preserve">5. </w:t>
      </w:r>
      <w:r w:rsidRPr="00470998">
        <w:rPr>
          <w:rFonts w:ascii="Arial" w:hAnsi="Arial" w:cs="Arial"/>
          <w:b/>
        </w:rPr>
        <w:tab/>
      </w:r>
      <w:r w:rsidR="0014687C" w:rsidRPr="00470998">
        <w:rPr>
          <w:rFonts w:ascii="Arial" w:hAnsi="Arial" w:cs="Arial"/>
          <w:b/>
        </w:rPr>
        <w:t xml:space="preserve">Disposition of Classes for Emergency Shutdown of the College: </w:t>
      </w:r>
      <w:r w:rsidR="00B106E3" w:rsidRPr="00470998">
        <w:rPr>
          <w:rFonts w:ascii="Arial" w:hAnsi="Arial" w:cs="Arial"/>
          <w:i/>
        </w:rPr>
        <w:t xml:space="preserve">In the event of an emergency shutdown of the college, the president and her executive staff may elect to conclude the term in session if eighty-five percent or more of that term has been completed. If the term in session is concluded, faculty shall compute final grades of students based on coursework completed at that point. </w:t>
      </w:r>
    </w:p>
    <w:p w:rsidR="0098120A" w:rsidRPr="00470998" w:rsidRDefault="0098120A" w:rsidP="00470998">
      <w:pPr>
        <w:pStyle w:val="Default"/>
        <w:numPr>
          <w:ilvl w:val="0"/>
          <w:numId w:val="25"/>
        </w:numPr>
        <w:jc w:val="both"/>
        <w:rPr>
          <w:sz w:val="22"/>
          <w:szCs w:val="22"/>
        </w:rPr>
      </w:pPr>
      <w:r w:rsidRPr="00470998">
        <w:rPr>
          <w:b/>
          <w:sz w:val="22"/>
          <w:szCs w:val="22"/>
        </w:rPr>
        <w:t xml:space="preserve">Computer and Internet Access: </w:t>
      </w:r>
      <w:r w:rsidRPr="00470998">
        <w:rPr>
          <w:sz w:val="22"/>
          <w:szCs w:val="22"/>
        </w:rPr>
        <w:t xml:space="preserve">This course is delivered solely in an online format.  As a result, students must be able to meet the criteria listed below.  </w:t>
      </w:r>
      <w:r w:rsidRPr="00470998">
        <w:rPr>
          <w:b/>
          <w:sz w:val="22"/>
          <w:szCs w:val="22"/>
        </w:rPr>
        <w:t>If you are unable to fulfill these requirements, another class delivery method is more appropriate for you.</w:t>
      </w:r>
    </w:p>
    <w:p w:rsidR="0098120A" w:rsidRPr="00470998" w:rsidRDefault="0098120A" w:rsidP="00470998">
      <w:pPr>
        <w:pStyle w:val="Default"/>
        <w:numPr>
          <w:ilvl w:val="0"/>
          <w:numId w:val="24"/>
        </w:numPr>
        <w:jc w:val="both"/>
        <w:rPr>
          <w:sz w:val="22"/>
          <w:szCs w:val="22"/>
        </w:rPr>
      </w:pPr>
      <w:r w:rsidRPr="00470998">
        <w:rPr>
          <w:sz w:val="22"/>
          <w:szCs w:val="22"/>
        </w:rPr>
        <w:t xml:space="preserve">Students must have sufficient email and Internet access to complete all class activities on time.  As the student, </w:t>
      </w:r>
      <w:r w:rsidRPr="00470998">
        <w:rPr>
          <w:sz w:val="22"/>
          <w:szCs w:val="22"/>
          <w:u w:val="single"/>
        </w:rPr>
        <w:t>you are responsible for finding alternative resources when necessary.</w:t>
      </w:r>
      <w:r w:rsidRPr="00470998">
        <w:rPr>
          <w:sz w:val="22"/>
          <w:szCs w:val="22"/>
        </w:rPr>
        <w:t xml:space="preserve">  Libraries and commercial services offer Web access to the public.  There are also computer labs at each of the TCC campuses that students may use.  Contact the campus of interest for details.  Technical issues or lack of computer resources are not acceptable excuses for not completing course assignments.</w:t>
      </w:r>
    </w:p>
    <w:p w:rsidR="0098120A" w:rsidRPr="00470998" w:rsidRDefault="0098120A" w:rsidP="00470998">
      <w:pPr>
        <w:pStyle w:val="Default"/>
        <w:numPr>
          <w:ilvl w:val="0"/>
          <w:numId w:val="24"/>
        </w:numPr>
        <w:jc w:val="both"/>
        <w:rPr>
          <w:sz w:val="22"/>
          <w:szCs w:val="22"/>
        </w:rPr>
      </w:pPr>
      <w:r w:rsidRPr="00470998">
        <w:rPr>
          <w:sz w:val="22"/>
          <w:szCs w:val="22"/>
        </w:rPr>
        <w:t>Students must be proficient in using Internet browsers and their basic and related features, including use of hyperlinks, using favorites, adjusting browser preferences, reloading/refreshing the screen, printing web pages, and using help features.</w:t>
      </w:r>
    </w:p>
    <w:p w:rsidR="0098120A" w:rsidRPr="00470998" w:rsidRDefault="0098120A" w:rsidP="00470998">
      <w:pPr>
        <w:pStyle w:val="Default"/>
        <w:numPr>
          <w:ilvl w:val="0"/>
          <w:numId w:val="24"/>
        </w:numPr>
        <w:jc w:val="both"/>
        <w:rPr>
          <w:sz w:val="22"/>
          <w:szCs w:val="22"/>
        </w:rPr>
      </w:pPr>
      <w:r w:rsidRPr="00470998">
        <w:rPr>
          <w:sz w:val="22"/>
          <w:szCs w:val="22"/>
        </w:rPr>
        <w:t>Students must be familiar with and able to navigate various web sites in support of course assignments and study.</w:t>
      </w:r>
    </w:p>
    <w:p w:rsidR="0098120A" w:rsidRPr="00470998" w:rsidRDefault="0000710C" w:rsidP="00470998">
      <w:pPr>
        <w:pStyle w:val="Default"/>
        <w:numPr>
          <w:ilvl w:val="0"/>
          <w:numId w:val="24"/>
        </w:numPr>
        <w:jc w:val="both"/>
        <w:rPr>
          <w:sz w:val="22"/>
          <w:szCs w:val="22"/>
        </w:rPr>
      </w:pPr>
      <w:r w:rsidRPr="00470998">
        <w:rPr>
          <w:sz w:val="22"/>
          <w:szCs w:val="22"/>
        </w:rPr>
        <w:lastRenderedPageBreak/>
        <w:t>Students must m</w:t>
      </w:r>
      <w:r w:rsidR="0098120A" w:rsidRPr="00470998">
        <w:rPr>
          <w:sz w:val="22"/>
          <w:szCs w:val="22"/>
        </w:rPr>
        <w:t xml:space="preserve">eet the system requirements as specified by the college at </w:t>
      </w:r>
      <w:hyperlink r:id="rId13" w:history="1">
        <w:r w:rsidR="0098120A" w:rsidRPr="00470998">
          <w:rPr>
            <w:rStyle w:val="Hyperlink"/>
            <w:sz w:val="22"/>
            <w:szCs w:val="22"/>
          </w:rPr>
          <w:t>http://www.tcc.edu/students/DTLS/students/skills/hardware_test.htm</w:t>
        </w:r>
      </w:hyperlink>
      <w:r w:rsidR="0098120A" w:rsidRPr="00470998">
        <w:rPr>
          <w:sz w:val="22"/>
          <w:szCs w:val="22"/>
        </w:rPr>
        <w:t xml:space="preserve"> .</w:t>
      </w:r>
    </w:p>
    <w:p w:rsidR="0098120A" w:rsidRPr="008478BA" w:rsidRDefault="0000710C" w:rsidP="008478BA">
      <w:pPr>
        <w:pStyle w:val="Default"/>
        <w:numPr>
          <w:ilvl w:val="0"/>
          <w:numId w:val="24"/>
        </w:numPr>
        <w:jc w:val="both"/>
        <w:rPr>
          <w:sz w:val="22"/>
          <w:szCs w:val="22"/>
        </w:rPr>
      </w:pPr>
      <w:r w:rsidRPr="00470998">
        <w:rPr>
          <w:sz w:val="22"/>
          <w:szCs w:val="22"/>
        </w:rPr>
        <w:t>Students must h</w:t>
      </w:r>
      <w:r w:rsidR="0098120A" w:rsidRPr="00470998">
        <w:rPr>
          <w:sz w:val="22"/>
          <w:szCs w:val="22"/>
        </w:rPr>
        <w:t xml:space="preserve">ave access to and be proficient in the use of </w:t>
      </w:r>
      <w:r w:rsidR="00D11D01" w:rsidRPr="00470998">
        <w:rPr>
          <w:sz w:val="22"/>
          <w:szCs w:val="22"/>
        </w:rPr>
        <w:t>college-</w:t>
      </w:r>
      <w:r w:rsidR="0098120A" w:rsidRPr="00470998">
        <w:rPr>
          <w:sz w:val="22"/>
          <w:szCs w:val="22"/>
        </w:rPr>
        <w:t>approved word processing and internet browser software.</w:t>
      </w:r>
    </w:p>
    <w:p w:rsidR="00956B00" w:rsidRPr="008478BA" w:rsidRDefault="0098120A" w:rsidP="008478BA">
      <w:pPr>
        <w:pStyle w:val="Default"/>
        <w:numPr>
          <w:ilvl w:val="0"/>
          <w:numId w:val="25"/>
        </w:numPr>
        <w:jc w:val="both"/>
        <w:rPr>
          <w:sz w:val="22"/>
          <w:szCs w:val="22"/>
        </w:rPr>
      </w:pPr>
      <w:r w:rsidRPr="00470998">
        <w:rPr>
          <w:sz w:val="22"/>
          <w:szCs w:val="22"/>
        </w:rPr>
        <w:t xml:space="preserve"> </w:t>
      </w:r>
      <w:r w:rsidRPr="00470998">
        <w:rPr>
          <w:b/>
          <w:sz w:val="22"/>
          <w:szCs w:val="22"/>
        </w:rPr>
        <w:t xml:space="preserve">Writing and Communication Skills:  </w:t>
      </w:r>
      <w:r w:rsidRPr="00470998">
        <w:rPr>
          <w:sz w:val="22"/>
          <w:szCs w:val="22"/>
        </w:rPr>
        <w:t xml:space="preserve">Students should possess a firm command of written communication skills, including appropriate mechanics of writing, grammar, punctuation, and spelling, the ability to organize thoughts, and the ability to demonstrate those skills in all written work.  All communications are to be composed with fairness, honesty, and tact. What </w:t>
      </w:r>
      <w:r w:rsidR="0000710C" w:rsidRPr="00470998">
        <w:rPr>
          <w:sz w:val="22"/>
          <w:szCs w:val="22"/>
        </w:rPr>
        <w:t>students</w:t>
      </w:r>
      <w:r w:rsidRPr="00470998">
        <w:rPr>
          <w:sz w:val="22"/>
          <w:szCs w:val="22"/>
        </w:rPr>
        <w:t xml:space="preserve"> write in an online course reflects </w:t>
      </w:r>
      <w:r w:rsidR="0000710C" w:rsidRPr="00470998">
        <w:rPr>
          <w:sz w:val="22"/>
          <w:szCs w:val="22"/>
        </w:rPr>
        <w:t>their</w:t>
      </w:r>
      <w:r w:rsidRPr="00470998">
        <w:rPr>
          <w:sz w:val="22"/>
          <w:szCs w:val="22"/>
        </w:rPr>
        <w:t xml:space="preserve"> level of professionalism. Students should follow appropriate Netiquette as described at </w:t>
      </w:r>
      <w:hyperlink r:id="rId14" w:history="1">
        <w:r w:rsidRPr="00470998">
          <w:rPr>
            <w:rStyle w:val="Hyperlink"/>
            <w:sz w:val="22"/>
            <w:szCs w:val="22"/>
          </w:rPr>
          <w:t>http://www.tcc.edu/students/DTLS/students/strategies_success/netique_success.htm</w:t>
        </w:r>
      </w:hyperlink>
      <w:r w:rsidR="008478BA">
        <w:rPr>
          <w:sz w:val="22"/>
          <w:szCs w:val="22"/>
        </w:rPr>
        <w:t xml:space="preserve"> on the TCC web site. </w:t>
      </w:r>
      <w:r w:rsidRPr="00470998">
        <w:rPr>
          <w:sz w:val="22"/>
          <w:szCs w:val="22"/>
        </w:rPr>
        <w:t>Students are cautioned that all online postings, emails, chat responses, and other communications are to be polite, respectful, and professional at all times.</w:t>
      </w:r>
    </w:p>
    <w:p w:rsidR="0098120A" w:rsidRPr="008478BA" w:rsidRDefault="002F76A9" w:rsidP="008478BA">
      <w:pPr>
        <w:pStyle w:val="Default"/>
        <w:numPr>
          <w:ilvl w:val="0"/>
          <w:numId w:val="25"/>
        </w:numPr>
        <w:jc w:val="both"/>
        <w:rPr>
          <w:sz w:val="22"/>
          <w:szCs w:val="22"/>
        </w:rPr>
      </w:pPr>
      <w:r w:rsidRPr="00470998">
        <w:rPr>
          <w:b/>
          <w:sz w:val="22"/>
          <w:szCs w:val="22"/>
        </w:rPr>
        <w:t xml:space="preserve">Browser </w:t>
      </w:r>
      <w:r w:rsidR="0000710C" w:rsidRPr="00470998">
        <w:rPr>
          <w:b/>
          <w:sz w:val="22"/>
          <w:szCs w:val="22"/>
        </w:rPr>
        <w:t>and Navigation</w:t>
      </w:r>
      <w:r w:rsidRPr="00470998">
        <w:rPr>
          <w:b/>
          <w:sz w:val="22"/>
          <w:szCs w:val="22"/>
        </w:rPr>
        <w:t>:</w:t>
      </w:r>
      <w:r w:rsidRPr="00470998">
        <w:rPr>
          <w:sz w:val="22"/>
          <w:szCs w:val="22"/>
        </w:rPr>
        <w:t xml:space="preserve">  </w:t>
      </w:r>
      <w:r w:rsidR="00956B00" w:rsidRPr="00470998">
        <w:rPr>
          <w:sz w:val="22"/>
          <w:szCs w:val="22"/>
        </w:rPr>
        <w:t>Students should refrain from using the “Back” button on browsers while using Blackboard or other online learning environments, especially during online assessments such as quizzes and exams.  Students should use the navigation features provided by the online application.</w:t>
      </w:r>
    </w:p>
    <w:p w:rsidR="002F76A9" w:rsidRPr="00470998" w:rsidRDefault="002F76A9" w:rsidP="00470998">
      <w:pPr>
        <w:pStyle w:val="Default"/>
        <w:numPr>
          <w:ilvl w:val="0"/>
          <w:numId w:val="25"/>
        </w:numPr>
        <w:jc w:val="both"/>
        <w:rPr>
          <w:sz w:val="22"/>
          <w:szCs w:val="22"/>
        </w:rPr>
      </w:pPr>
      <w:r w:rsidRPr="00470998">
        <w:rPr>
          <w:b/>
          <w:sz w:val="22"/>
          <w:szCs w:val="22"/>
        </w:rPr>
        <w:t>Course Disclaimer:</w:t>
      </w:r>
      <w:r w:rsidRPr="00470998">
        <w:rPr>
          <w:sz w:val="22"/>
          <w:szCs w:val="22"/>
        </w:rPr>
        <w:t xml:space="preserve">  Every attempt is made to provide a syllabus that is complete and that provides an accurate overview of the course; however, circumstances and events may make it necessary for the instructor to modify the syllabus during the semester, depending, in part, on the progress, needs, and experiences of the students.  The instructor reserves the right to make modifications as necessary throughout the course.  </w:t>
      </w:r>
      <w:r w:rsidR="002A2C68" w:rsidRPr="00470998">
        <w:rPr>
          <w:sz w:val="22"/>
          <w:szCs w:val="22"/>
        </w:rPr>
        <w:t>Any m</w:t>
      </w:r>
      <w:r w:rsidRPr="00470998">
        <w:rPr>
          <w:sz w:val="22"/>
          <w:szCs w:val="22"/>
        </w:rPr>
        <w:t>odifications will be communicated in writing.</w:t>
      </w:r>
    </w:p>
    <w:p w:rsidR="00956B00" w:rsidRPr="00470998" w:rsidRDefault="00956B00" w:rsidP="00470998">
      <w:pPr>
        <w:spacing w:after="0" w:line="240" w:lineRule="auto"/>
        <w:ind w:left="360" w:hanging="360"/>
        <w:jc w:val="both"/>
        <w:rPr>
          <w:rFonts w:ascii="Arial" w:hAnsi="Arial" w:cs="Arial"/>
        </w:rPr>
      </w:pPr>
    </w:p>
    <w:p w:rsidR="000F3C31" w:rsidRPr="00470998" w:rsidRDefault="00B80FA7" w:rsidP="00470998">
      <w:pPr>
        <w:pStyle w:val="Heading1"/>
        <w:spacing w:before="0" w:after="0" w:line="240" w:lineRule="auto"/>
        <w:jc w:val="both"/>
        <w:rPr>
          <w:rFonts w:ascii="Arial" w:hAnsi="Arial" w:cs="Arial"/>
          <w:color w:val="1F497D" w:themeColor="text2"/>
          <w:sz w:val="22"/>
          <w:szCs w:val="22"/>
        </w:rPr>
      </w:pPr>
      <w:r w:rsidRPr="00470998">
        <w:rPr>
          <w:rFonts w:ascii="Arial" w:hAnsi="Arial" w:cs="Arial"/>
          <w:color w:val="1F497D" w:themeColor="text2"/>
          <w:sz w:val="22"/>
          <w:szCs w:val="22"/>
        </w:rPr>
        <w:t>Academic</w:t>
      </w:r>
      <w:r w:rsidR="000F3C31" w:rsidRPr="00470998">
        <w:rPr>
          <w:rFonts w:ascii="Arial" w:hAnsi="Arial" w:cs="Arial"/>
          <w:color w:val="1F497D" w:themeColor="text2"/>
          <w:sz w:val="22"/>
          <w:szCs w:val="22"/>
        </w:rPr>
        <w:t xml:space="preserve"> Policies</w:t>
      </w:r>
    </w:p>
    <w:p w:rsidR="00F66EC8" w:rsidRPr="00470998" w:rsidRDefault="00350325" w:rsidP="00470998">
      <w:pPr>
        <w:spacing w:after="0" w:line="240" w:lineRule="auto"/>
        <w:jc w:val="both"/>
        <w:rPr>
          <w:rFonts w:ascii="Arial" w:hAnsi="Arial" w:cs="Arial"/>
        </w:rPr>
      </w:pPr>
      <w:r w:rsidRPr="00470998">
        <w:rPr>
          <w:rFonts w:ascii="Arial" w:hAnsi="Arial" w:cs="Arial"/>
        </w:rPr>
        <w:t xml:space="preserve">Students are responsible for being aware of the policies, procedures, and student responsibilities contained within the current edition of the </w:t>
      </w:r>
      <w:r w:rsidR="00C77E3E" w:rsidRPr="00470998">
        <w:rPr>
          <w:rFonts w:ascii="Arial" w:hAnsi="Arial" w:cs="Arial"/>
        </w:rPr>
        <w:t>TCC</w:t>
      </w:r>
      <w:r w:rsidRPr="00470998">
        <w:rPr>
          <w:rFonts w:ascii="Arial" w:hAnsi="Arial" w:cs="Arial"/>
        </w:rPr>
        <w:t xml:space="preserve"> </w:t>
      </w:r>
      <w:r w:rsidRPr="00470998">
        <w:rPr>
          <w:rFonts w:ascii="Arial" w:hAnsi="Arial" w:cs="Arial"/>
          <w:i/>
        </w:rPr>
        <w:t>Catalog</w:t>
      </w:r>
      <w:r w:rsidRPr="00470998">
        <w:rPr>
          <w:rFonts w:ascii="Arial" w:hAnsi="Arial" w:cs="Arial"/>
        </w:rPr>
        <w:t xml:space="preserve"> and </w:t>
      </w:r>
      <w:r w:rsidRPr="00470998">
        <w:rPr>
          <w:rFonts w:ascii="Arial" w:hAnsi="Arial" w:cs="Arial"/>
          <w:i/>
        </w:rPr>
        <w:t>Student Handbook</w:t>
      </w:r>
      <w:r w:rsidRPr="00470998">
        <w:rPr>
          <w:rFonts w:ascii="Arial" w:hAnsi="Arial" w:cs="Arial"/>
        </w:rPr>
        <w:t xml:space="preserve">. Students should familiarize themselves with the </w:t>
      </w:r>
      <w:r w:rsidR="00C77E3E" w:rsidRPr="00470998">
        <w:rPr>
          <w:rFonts w:ascii="Arial" w:hAnsi="Arial" w:cs="Arial"/>
        </w:rPr>
        <w:t>c</w:t>
      </w:r>
      <w:r w:rsidRPr="00470998">
        <w:rPr>
          <w:rFonts w:ascii="Arial" w:hAnsi="Arial" w:cs="Arial"/>
        </w:rPr>
        <w:t xml:space="preserve">ollege's policies regarding misconduct and inclement weather found in the </w:t>
      </w:r>
      <w:r w:rsidRPr="00470998">
        <w:rPr>
          <w:rFonts w:ascii="Arial" w:hAnsi="Arial" w:cs="Arial"/>
          <w:i/>
        </w:rPr>
        <w:t>Student Handbook</w:t>
      </w:r>
      <w:r w:rsidRPr="00470998">
        <w:rPr>
          <w:rFonts w:ascii="Arial" w:hAnsi="Arial" w:cs="Arial"/>
        </w:rPr>
        <w:t>.</w:t>
      </w:r>
    </w:p>
    <w:p w:rsidR="00691310" w:rsidRPr="00470998" w:rsidRDefault="00691310" w:rsidP="00470998">
      <w:pPr>
        <w:pStyle w:val="Heading3"/>
        <w:spacing w:before="0" w:line="240" w:lineRule="auto"/>
        <w:jc w:val="both"/>
        <w:rPr>
          <w:rFonts w:ascii="Arial" w:hAnsi="Arial" w:cs="Arial"/>
          <w:sz w:val="22"/>
          <w:szCs w:val="22"/>
        </w:rPr>
      </w:pPr>
    </w:p>
    <w:p w:rsidR="00B468F0" w:rsidRPr="00684117" w:rsidRDefault="00B468F0" w:rsidP="00470998">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Withdrawal Policy</w:t>
      </w:r>
    </w:p>
    <w:p w:rsidR="00B468F0" w:rsidRPr="00470998" w:rsidRDefault="00B468F0" w:rsidP="00470998">
      <w:pPr>
        <w:autoSpaceDE w:val="0"/>
        <w:autoSpaceDN w:val="0"/>
        <w:adjustRightInd w:val="0"/>
        <w:spacing w:after="0" w:line="240" w:lineRule="auto"/>
        <w:jc w:val="both"/>
        <w:rPr>
          <w:rFonts w:ascii="Arial" w:hAnsi="Arial" w:cs="Arial"/>
        </w:rPr>
      </w:pPr>
      <w:r w:rsidRPr="00470998">
        <w:rPr>
          <w:rFonts w:ascii="Arial" w:hAnsi="Arial" w:cs="Arial"/>
          <w:iCs/>
        </w:rPr>
        <w:t>Students who wish to withdraw without academic penalty should contact a counselor to determine the appropriate procedure</w:t>
      </w:r>
      <w:r w:rsidR="00A257AE" w:rsidRPr="00470998">
        <w:rPr>
          <w:rFonts w:ascii="Arial" w:hAnsi="Arial" w:cs="Arial"/>
          <w:iCs/>
        </w:rPr>
        <w:t xml:space="preserve">. </w:t>
      </w:r>
      <w:r w:rsidRPr="00470998">
        <w:rPr>
          <w:rFonts w:ascii="Arial" w:hAnsi="Arial" w:cs="Arial"/>
          <w:iCs/>
        </w:rPr>
        <w:t xml:space="preserve">Withdrawals through completion of 60 percent of a session will result in a </w:t>
      </w:r>
      <w:r w:rsidRPr="00470998">
        <w:rPr>
          <w:rFonts w:ascii="Arial" w:hAnsi="Arial" w:cs="Arial"/>
          <w:b/>
          <w:iCs/>
        </w:rPr>
        <w:t>W</w:t>
      </w:r>
      <w:r w:rsidRPr="00470998">
        <w:rPr>
          <w:rFonts w:ascii="Arial" w:hAnsi="Arial" w:cs="Arial"/>
          <w:iCs/>
        </w:rPr>
        <w:t xml:space="preserve"> grade. After 60 percent of a session is completed, a withdrawal will result in a grade of </w:t>
      </w:r>
      <w:r w:rsidRPr="00470998">
        <w:rPr>
          <w:rFonts w:ascii="Arial" w:hAnsi="Arial" w:cs="Arial"/>
          <w:b/>
          <w:iCs/>
        </w:rPr>
        <w:t>F</w:t>
      </w:r>
      <w:r w:rsidRPr="00470998">
        <w:rPr>
          <w:rFonts w:ascii="Arial" w:hAnsi="Arial" w:cs="Arial"/>
          <w:iCs/>
        </w:rPr>
        <w:t xml:space="preserve"> in a credit course or a grade of </w:t>
      </w:r>
      <w:r w:rsidRPr="00470998">
        <w:rPr>
          <w:rFonts w:ascii="Arial" w:hAnsi="Arial" w:cs="Arial"/>
          <w:b/>
          <w:iCs/>
        </w:rPr>
        <w:t>U</w:t>
      </w:r>
      <w:r w:rsidRPr="00470998">
        <w:rPr>
          <w:rFonts w:ascii="Arial" w:hAnsi="Arial" w:cs="Arial"/>
          <w:iCs/>
        </w:rPr>
        <w:t xml:space="preserve"> in a developmental course, except under mitigating circumstances that must be documented by the instructor and approved by the academic dean. Dynamic session classes have unique refund and withdrawal dates. Contact a campus Enrollment Services Office for more information</w:t>
      </w:r>
      <w:r w:rsidR="00A30521" w:rsidRPr="00470998">
        <w:rPr>
          <w:rFonts w:ascii="Arial" w:hAnsi="Arial" w:cs="Arial"/>
        </w:rPr>
        <w:t xml:space="preserve">, or visit </w:t>
      </w:r>
      <w:hyperlink r:id="rId15" w:history="1">
        <w:r w:rsidR="00A30521" w:rsidRPr="00470998">
          <w:rPr>
            <w:rStyle w:val="Hyperlink"/>
            <w:rFonts w:ascii="Arial" w:hAnsi="Arial" w:cs="Arial"/>
          </w:rPr>
          <w:t>http://www.tcc.edu/students/calendar/academic/Dynamic.htm</w:t>
        </w:r>
      </w:hyperlink>
      <w:r w:rsidR="00A30521" w:rsidRPr="00470998">
        <w:rPr>
          <w:rFonts w:ascii="Arial" w:hAnsi="Arial" w:cs="Arial"/>
        </w:rPr>
        <w:t xml:space="preserve">. </w:t>
      </w:r>
    </w:p>
    <w:p w:rsidR="002C2E14" w:rsidRPr="00470998" w:rsidRDefault="002C2E14" w:rsidP="00470998">
      <w:pPr>
        <w:autoSpaceDE w:val="0"/>
        <w:autoSpaceDN w:val="0"/>
        <w:adjustRightInd w:val="0"/>
        <w:spacing w:after="0" w:line="240" w:lineRule="auto"/>
        <w:jc w:val="both"/>
        <w:rPr>
          <w:rFonts w:ascii="Arial" w:hAnsi="Arial" w:cs="Arial"/>
        </w:rPr>
      </w:pPr>
    </w:p>
    <w:p w:rsidR="002C2E14" w:rsidRPr="00470998" w:rsidRDefault="002C2E14" w:rsidP="00470998">
      <w:pPr>
        <w:spacing w:after="0" w:line="240" w:lineRule="auto"/>
        <w:jc w:val="both"/>
        <w:rPr>
          <w:rFonts w:ascii="Arial" w:eastAsia="Times New Roman" w:hAnsi="Arial" w:cs="Arial"/>
          <w:u w:val="single"/>
        </w:rPr>
      </w:pPr>
      <w:r w:rsidRPr="00470998">
        <w:rPr>
          <w:rFonts w:ascii="Arial" w:eastAsia="Times New Roman" w:hAnsi="Arial" w:cs="Arial"/>
          <w:u w:val="single"/>
        </w:rPr>
        <w:t>A student who drops after the last day to withdraw does not receive a "W." He/she receives an "F," in which case there is both an academic and financial penalty. A student who withdraws by the deadline faces a financial penalty, but not an academic penalty.</w:t>
      </w:r>
    </w:p>
    <w:p w:rsidR="00B468F0" w:rsidRPr="00470998" w:rsidRDefault="00B468F0" w:rsidP="00470998">
      <w:pPr>
        <w:spacing w:after="0" w:line="240" w:lineRule="auto"/>
        <w:jc w:val="both"/>
        <w:rPr>
          <w:rFonts w:ascii="Arial" w:hAnsi="Arial" w:cs="Arial"/>
        </w:rPr>
      </w:pPr>
    </w:p>
    <w:tbl>
      <w:tblPr>
        <w:tblW w:w="0" w:type="auto"/>
        <w:tblInd w:w="198" w:type="dxa"/>
        <w:tblCellMar>
          <w:left w:w="0" w:type="dxa"/>
          <w:right w:w="0" w:type="dxa"/>
        </w:tblCellMar>
        <w:tblLook w:val="04A0" w:firstRow="1" w:lastRow="0" w:firstColumn="1" w:lastColumn="0" w:noHBand="0" w:noVBand="1"/>
      </w:tblPr>
      <w:tblGrid>
        <w:gridCol w:w="1980"/>
        <w:gridCol w:w="8730"/>
      </w:tblGrid>
      <w:tr w:rsidR="000300E5" w:rsidRPr="00470998" w:rsidTr="007F437B">
        <w:tc>
          <w:tcPr>
            <w:tcW w:w="19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00E5" w:rsidRPr="00470998" w:rsidRDefault="00513FFE" w:rsidP="00513FFE">
            <w:pPr>
              <w:spacing w:after="0" w:line="240" w:lineRule="auto"/>
              <w:rPr>
                <w:rFonts w:ascii="Arial" w:eastAsia="Times New Roman" w:hAnsi="Arial" w:cs="Arial"/>
              </w:rPr>
            </w:pPr>
            <w:r>
              <w:rPr>
                <w:rFonts w:ascii="Arial" w:eastAsia="Times New Roman" w:hAnsi="Arial" w:cs="Arial"/>
              </w:rPr>
              <w:t>January 30</w:t>
            </w:r>
            <w:r w:rsidR="00301F89" w:rsidRPr="00470998">
              <w:rPr>
                <w:rFonts w:ascii="Arial" w:eastAsia="Times New Roman" w:hAnsi="Arial" w:cs="Arial"/>
              </w:rPr>
              <w:t>, 201</w:t>
            </w:r>
            <w:r>
              <w:rPr>
                <w:rFonts w:ascii="Arial" w:eastAsia="Times New Roman" w:hAnsi="Arial" w:cs="Arial"/>
              </w:rPr>
              <w:t>4</w:t>
            </w:r>
          </w:p>
        </w:tc>
        <w:tc>
          <w:tcPr>
            <w:tcW w:w="87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00E5" w:rsidRPr="00470998" w:rsidRDefault="00133A23" w:rsidP="00470998">
            <w:pPr>
              <w:spacing w:after="0" w:line="240" w:lineRule="auto"/>
              <w:jc w:val="both"/>
              <w:rPr>
                <w:rFonts w:ascii="Arial" w:eastAsia="Times New Roman" w:hAnsi="Arial" w:cs="Arial"/>
              </w:rPr>
            </w:pPr>
            <w:r w:rsidRPr="00470998">
              <w:rPr>
                <w:rFonts w:ascii="Arial" w:hAnsi="Arial" w:cs="Arial"/>
                <w:color w:val="000000"/>
              </w:rPr>
              <w:t>Deadline</w:t>
            </w:r>
            <w:r w:rsidR="0051061F" w:rsidRPr="00470998">
              <w:rPr>
                <w:rFonts w:ascii="Arial" w:hAnsi="Arial" w:cs="Arial"/>
                <w:color w:val="000000"/>
              </w:rPr>
              <w:t xml:space="preserve"> to drop for tuition refund</w:t>
            </w:r>
          </w:p>
        </w:tc>
      </w:tr>
      <w:tr w:rsidR="000300E5" w:rsidRPr="00470998" w:rsidTr="007F437B">
        <w:tc>
          <w:tcPr>
            <w:tcW w:w="198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00E5" w:rsidRPr="00470998" w:rsidRDefault="00513FFE" w:rsidP="00513FFE">
            <w:pPr>
              <w:spacing w:after="0" w:line="240" w:lineRule="auto"/>
              <w:rPr>
                <w:rFonts w:ascii="Arial" w:eastAsia="Times New Roman" w:hAnsi="Arial" w:cs="Arial"/>
              </w:rPr>
            </w:pPr>
            <w:r>
              <w:rPr>
                <w:rFonts w:ascii="Arial" w:eastAsia="Times New Roman" w:hAnsi="Arial" w:cs="Arial"/>
              </w:rPr>
              <w:t>March 27</w:t>
            </w:r>
            <w:r w:rsidR="00301F89" w:rsidRPr="00470998">
              <w:rPr>
                <w:rFonts w:ascii="Arial" w:eastAsia="Times New Roman" w:hAnsi="Arial" w:cs="Arial"/>
              </w:rPr>
              <w:t>, 201</w:t>
            </w:r>
            <w:r>
              <w:rPr>
                <w:rFonts w:ascii="Arial" w:eastAsia="Times New Roman" w:hAnsi="Arial" w:cs="Arial"/>
              </w:rPr>
              <w:t>4</w:t>
            </w:r>
          </w:p>
        </w:tc>
        <w:tc>
          <w:tcPr>
            <w:tcW w:w="8730" w:type="dxa"/>
            <w:tcBorders>
              <w:top w:val="nil"/>
              <w:left w:val="nil"/>
              <w:bottom w:val="single" w:sz="8" w:space="0" w:color="000000"/>
              <w:right w:val="single" w:sz="8" w:space="0" w:color="000000"/>
            </w:tcBorders>
            <w:tcMar>
              <w:top w:w="0" w:type="dxa"/>
              <w:left w:w="108" w:type="dxa"/>
              <w:bottom w:w="0" w:type="dxa"/>
              <w:right w:w="108" w:type="dxa"/>
            </w:tcMar>
            <w:hideMark/>
          </w:tcPr>
          <w:p w:rsidR="000300E5" w:rsidRPr="00470998" w:rsidRDefault="00133A23" w:rsidP="00470998">
            <w:pPr>
              <w:spacing w:after="0" w:line="240" w:lineRule="auto"/>
              <w:jc w:val="both"/>
              <w:rPr>
                <w:rFonts w:ascii="Arial" w:eastAsia="Times New Roman" w:hAnsi="Arial" w:cs="Arial"/>
              </w:rPr>
            </w:pPr>
            <w:r w:rsidRPr="00470998">
              <w:rPr>
                <w:rFonts w:ascii="Arial" w:hAnsi="Arial" w:cs="Arial"/>
                <w:iCs/>
              </w:rPr>
              <w:t xml:space="preserve">Deadline to withdraw without academic penalty and to receive a grade of </w:t>
            </w:r>
            <w:r w:rsidRPr="00470998">
              <w:rPr>
                <w:rFonts w:ascii="Arial" w:hAnsi="Arial" w:cs="Arial"/>
                <w:b/>
                <w:iCs/>
              </w:rPr>
              <w:t>W</w:t>
            </w:r>
            <w:r w:rsidRPr="00470998">
              <w:rPr>
                <w:rFonts w:ascii="Arial" w:hAnsi="Arial" w:cs="Arial"/>
                <w:iCs/>
              </w:rPr>
              <w:t xml:space="preserve"> for the course</w:t>
            </w:r>
          </w:p>
        </w:tc>
      </w:tr>
    </w:tbl>
    <w:p w:rsidR="000300E5" w:rsidRPr="00470998" w:rsidRDefault="000300E5" w:rsidP="00470998">
      <w:pPr>
        <w:spacing w:after="0" w:line="240" w:lineRule="auto"/>
        <w:jc w:val="both"/>
        <w:rPr>
          <w:rFonts w:ascii="Arial" w:hAnsi="Arial" w:cs="Arial"/>
        </w:rPr>
      </w:pPr>
    </w:p>
    <w:p w:rsidR="005315DF" w:rsidRPr="00684117" w:rsidRDefault="00445FD7" w:rsidP="00470998">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Academic Integrity</w:t>
      </w:r>
    </w:p>
    <w:p w:rsidR="00445FD7" w:rsidRPr="00470998" w:rsidRDefault="00A10AF8" w:rsidP="008478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r w:rsidRPr="00470998">
        <w:rPr>
          <w:rFonts w:ascii="Arial" w:hAnsi="Arial" w:cs="Arial"/>
        </w:rPr>
        <w:t>TCC will expect students to demonstrate personal and academic integrity, to be open to new ideas, and to share in a community where individuals from diverse backgrounds and cultures help one another grow intellectually, socially, and personally.</w:t>
      </w:r>
      <w:r w:rsidR="008478BA">
        <w:rPr>
          <w:rFonts w:ascii="Arial" w:hAnsi="Arial" w:cs="Arial"/>
        </w:rPr>
        <w:t xml:space="preserve"> </w:t>
      </w:r>
      <w:r w:rsidRPr="00470998">
        <w:rPr>
          <w:rFonts w:ascii="Arial" w:hAnsi="Arial" w:cs="Arial"/>
        </w:rPr>
        <w:t>TCC expects students to achieve, not just to get by. And while many caring and talented faculty and staff are here to help, students must take responsibility for their own learning. Students should strive for a high level of academic performance and to be responsible, contributing citizens within the college and in outside communities.</w:t>
      </w:r>
      <w:r w:rsidR="00090FF4" w:rsidRPr="00470998">
        <w:rPr>
          <w:rFonts w:ascii="Arial" w:hAnsi="Arial" w:cs="Arial"/>
        </w:rPr>
        <w:t xml:space="preserve"> </w:t>
      </w:r>
      <w:r w:rsidRPr="00470998">
        <w:rPr>
          <w:rFonts w:ascii="Arial" w:hAnsi="Arial" w:cs="Arial"/>
        </w:rPr>
        <w:t>Above all, TCC wants students to develop a love of learning that will last a lifetime, along with a life-long interest in maintaining emotional and physical wellness.</w:t>
      </w:r>
    </w:p>
    <w:p w:rsidR="00691310" w:rsidRPr="00470998" w:rsidRDefault="00691310" w:rsidP="00470998">
      <w:pPr>
        <w:pStyle w:val="Heading3"/>
        <w:spacing w:before="0" w:line="240" w:lineRule="auto"/>
        <w:jc w:val="both"/>
        <w:rPr>
          <w:rFonts w:ascii="Arial" w:hAnsi="Arial" w:cs="Arial"/>
          <w:sz w:val="22"/>
          <w:szCs w:val="22"/>
        </w:rPr>
      </w:pPr>
    </w:p>
    <w:p w:rsidR="00B468F0" w:rsidRPr="00684117" w:rsidRDefault="00B468F0" w:rsidP="00470998">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Statement on Plagiarism and Academic Misconduct</w:t>
      </w:r>
    </w:p>
    <w:p w:rsidR="00B468F0" w:rsidRPr="00470998" w:rsidRDefault="00B468F0" w:rsidP="00470998">
      <w:pPr>
        <w:autoSpaceDE w:val="0"/>
        <w:autoSpaceDN w:val="0"/>
        <w:adjustRightInd w:val="0"/>
        <w:spacing w:after="0" w:line="240" w:lineRule="auto"/>
        <w:jc w:val="both"/>
        <w:rPr>
          <w:rFonts w:ascii="Arial" w:hAnsi="Arial" w:cs="Arial"/>
        </w:rPr>
      </w:pPr>
      <w:r w:rsidRPr="00470998">
        <w:rPr>
          <w:rFonts w:ascii="Arial" w:hAnsi="Arial" w:cs="Arial"/>
        </w:rPr>
        <w:t>Academic misconduct includes, but is not limited to, the following actions: cheating on an examination or quiz—either giving or receiving information; copying information from another person for graded assignments; using unauthorized materials during tests; collaboration during examinations; buying, selling or stealing examinations; arranging a substitute for oneself during examinations; substituting for another person, or arranging such a substitution; plagiarism—the intentional or accidental presentation of anot</w:t>
      </w:r>
      <w:r w:rsidR="00A517B1" w:rsidRPr="00470998">
        <w:rPr>
          <w:rFonts w:ascii="Arial" w:hAnsi="Arial" w:cs="Arial"/>
        </w:rPr>
        <w:t>her’s words or ideas</w:t>
      </w:r>
      <w:r w:rsidRPr="00470998">
        <w:rPr>
          <w:rFonts w:ascii="Arial" w:hAnsi="Arial" w:cs="Arial"/>
        </w:rPr>
        <w:t>; collusion with another person or persons in submitting work for credit in class or lab, unless such collaboration is approved in advance by the instructor.</w:t>
      </w:r>
      <w:r w:rsidR="008478BA">
        <w:rPr>
          <w:rFonts w:ascii="Arial" w:hAnsi="Arial" w:cs="Arial"/>
        </w:rPr>
        <w:t xml:space="preserve"> </w:t>
      </w:r>
      <w:r w:rsidRPr="00470998">
        <w:rPr>
          <w:rFonts w:ascii="Arial" w:hAnsi="Arial" w:cs="Arial"/>
        </w:rPr>
        <w:t>Faculty members who have reliable evidence of academic misconduct will (1) investigate the matter, and (2) review the facts of the matter and the proposed penalty with the appropriate academic dean. They may then take one or more of the following actions:</w:t>
      </w:r>
    </w:p>
    <w:p w:rsidR="00B468F0" w:rsidRPr="00470998" w:rsidRDefault="00B468F0" w:rsidP="00684117">
      <w:pPr>
        <w:pStyle w:val="ListParagraph"/>
        <w:numPr>
          <w:ilvl w:val="0"/>
          <w:numId w:val="16"/>
        </w:numPr>
        <w:autoSpaceDE w:val="0"/>
        <w:autoSpaceDN w:val="0"/>
        <w:adjustRightInd w:val="0"/>
        <w:spacing w:after="0" w:line="240" w:lineRule="auto"/>
        <w:ind w:left="360"/>
        <w:jc w:val="both"/>
        <w:rPr>
          <w:rFonts w:ascii="Arial" w:hAnsi="Arial" w:cs="Arial"/>
        </w:rPr>
      </w:pPr>
      <w:r w:rsidRPr="00470998">
        <w:rPr>
          <w:rFonts w:ascii="Arial" w:hAnsi="Arial" w:cs="Arial"/>
        </w:rPr>
        <w:t>Require the work to be accomplished again</w:t>
      </w:r>
    </w:p>
    <w:p w:rsidR="00B468F0" w:rsidRPr="00470998" w:rsidRDefault="00B468F0" w:rsidP="00684117">
      <w:pPr>
        <w:pStyle w:val="ListParagraph"/>
        <w:numPr>
          <w:ilvl w:val="0"/>
          <w:numId w:val="16"/>
        </w:numPr>
        <w:autoSpaceDE w:val="0"/>
        <w:autoSpaceDN w:val="0"/>
        <w:adjustRightInd w:val="0"/>
        <w:spacing w:after="0" w:line="240" w:lineRule="auto"/>
        <w:ind w:left="360"/>
        <w:jc w:val="both"/>
        <w:rPr>
          <w:rFonts w:ascii="Arial" w:hAnsi="Arial" w:cs="Arial"/>
        </w:rPr>
      </w:pPr>
      <w:r w:rsidRPr="00470998">
        <w:rPr>
          <w:rFonts w:ascii="Arial" w:hAnsi="Arial" w:cs="Arial"/>
        </w:rPr>
        <w:t>Give no credit for the test, paper, or exercise</w:t>
      </w:r>
    </w:p>
    <w:p w:rsidR="00B468F0" w:rsidRPr="00470998" w:rsidRDefault="00B468F0" w:rsidP="00684117">
      <w:pPr>
        <w:pStyle w:val="ListParagraph"/>
        <w:numPr>
          <w:ilvl w:val="0"/>
          <w:numId w:val="16"/>
        </w:numPr>
        <w:autoSpaceDE w:val="0"/>
        <w:autoSpaceDN w:val="0"/>
        <w:adjustRightInd w:val="0"/>
        <w:spacing w:after="0" w:line="240" w:lineRule="auto"/>
        <w:ind w:left="360"/>
        <w:jc w:val="both"/>
        <w:rPr>
          <w:rFonts w:ascii="Arial" w:hAnsi="Arial" w:cs="Arial"/>
        </w:rPr>
      </w:pPr>
      <w:r w:rsidRPr="00470998">
        <w:rPr>
          <w:rFonts w:ascii="Arial" w:hAnsi="Arial" w:cs="Arial"/>
        </w:rPr>
        <w:t xml:space="preserve">Assign a grade of </w:t>
      </w:r>
      <w:r w:rsidR="00A257AE" w:rsidRPr="00470998">
        <w:rPr>
          <w:rFonts w:ascii="Arial" w:hAnsi="Arial" w:cs="Arial"/>
          <w:b/>
        </w:rPr>
        <w:t>F</w:t>
      </w:r>
      <w:r w:rsidR="00A257AE" w:rsidRPr="00470998">
        <w:rPr>
          <w:rFonts w:ascii="Arial" w:hAnsi="Arial" w:cs="Arial"/>
        </w:rPr>
        <w:t xml:space="preserve">, </w:t>
      </w:r>
      <w:r w:rsidR="00A257AE" w:rsidRPr="00470998">
        <w:rPr>
          <w:rFonts w:ascii="Arial" w:hAnsi="Arial" w:cs="Arial"/>
          <w:b/>
        </w:rPr>
        <w:t>U</w:t>
      </w:r>
      <w:r w:rsidR="00A257AE" w:rsidRPr="00470998">
        <w:rPr>
          <w:rFonts w:ascii="Arial" w:hAnsi="Arial" w:cs="Arial"/>
        </w:rPr>
        <w:t xml:space="preserve">, or </w:t>
      </w:r>
      <w:r w:rsidRPr="00470998">
        <w:rPr>
          <w:rFonts w:ascii="Arial" w:hAnsi="Arial" w:cs="Arial"/>
          <w:b/>
        </w:rPr>
        <w:t>W</w:t>
      </w:r>
      <w:r w:rsidRPr="00470998">
        <w:rPr>
          <w:rFonts w:ascii="Arial" w:hAnsi="Arial" w:cs="Arial"/>
        </w:rPr>
        <w:t xml:space="preserve"> for the course</w:t>
      </w:r>
    </w:p>
    <w:p w:rsidR="00B468F0" w:rsidRPr="00470998" w:rsidRDefault="00B468F0" w:rsidP="00684117">
      <w:pPr>
        <w:pStyle w:val="ListParagraph"/>
        <w:numPr>
          <w:ilvl w:val="0"/>
          <w:numId w:val="16"/>
        </w:numPr>
        <w:autoSpaceDE w:val="0"/>
        <w:autoSpaceDN w:val="0"/>
        <w:adjustRightInd w:val="0"/>
        <w:spacing w:after="0" w:line="240" w:lineRule="auto"/>
        <w:ind w:left="360"/>
        <w:jc w:val="both"/>
        <w:rPr>
          <w:rFonts w:ascii="Arial" w:hAnsi="Arial" w:cs="Arial"/>
        </w:rPr>
      </w:pPr>
      <w:r w:rsidRPr="00470998">
        <w:rPr>
          <w:rFonts w:ascii="Arial" w:hAnsi="Arial" w:cs="Arial"/>
        </w:rPr>
        <w:t>Refer the matter to the campus Dean for Student Services or designee for possible disciplinary sanction through the college’s disciplinary procedure</w:t>
      </w:r>
    </w:p>
    <w:p w:rsidR="00B468F0" w:rsidRPr="00470998" w:rsidRDefault="00B468F0" w:rsidP="00470998">
      <w:pPr>
        <w:pStyle w:val="ListParagraph"/>
        <w:autoSpaceDE w:val="0"/>
        <w:autoSpaceDN w:val="0"/>
        <w:adjustRightInd w:val="0"/>
        <w:spacing w:after="0" w:line="240" w:lineRule="auto"/>
        <w:ind w:left="2160"/>
        <w:jc w:val="both"/>
        <w:rPr>
          <w:rFonts w:ascii="Arial" w:hAnsi="Arial" w:cs="Arial"/>
        </w:rPr>
      </w:pPr>
    </w:p>
    <w:p w:rsidR="00EA70C1" w:rsidRPr="00470998" w:rsidRDefault="00B468F0" w:rsidP="00470998">
      <w:pPr>
        <w:autoSpaceDE w:val="0"/>
        <w:autoSpaceDN w:val="0"/>
        <w:adjustRightInd w:val="0"/>
        <w:spacing w:after="0" w:line="240" w:lineRule="auto"/>
        <w:jc w:val="both"/>
        <w:rPr>
          <w:rFonts w:ascii="Arial" w:hAnsi="Arial" w:cs="Arial"/>
        </w:rPr>
      </w:pPr>
      <w:r w:rsidRPr="00470998">
        <w:rPr>
          <w:rFonts w:ascii="Arial" w:hAnsi="Arial" w:cs="Arial"/>
        </w:rPr>
        <w:t xml:space="preserve">If the faculty member chooses to refer the matter to the campus Dean for Student Services or designee for disposition, the </w:t>
      </w:r>
      <w:r w:rsidRPr="00470998">
        <w:rPr>
          <w:rFonts w:ascii="Arial" w:hAnsi="Arial" w:cs="Arial"/>
          <w:iCs/>
        </w:rPr>
        <w:t>Plenary Disciplinary Procedure</w:t>
      </w:r>
      <w:r w:rsidRPr="00470998">
        <w:rPr>
          <w:rFonts w:ascii="Arial" w:hAnsi="Arial" w:cs="Arial"/>
          <w:i/>
          <w:iCs/>
        </w:rPr>
        <w:t xml:space="preserve"> </w:t>
      </w:r>
      <w:r w:rsidRPr="00470998">
        <w:rPr>
          <w:rFonts w:ascii="Arial" w:hAnsi="Arial" w:cs="Arial"/>
        </w:rPr>
        <w:t>shall be followed, and the student’s dismissal from the college is a possibility.</w:t>
      </w:r>
      <w:r w:rsidR="008478BA">
        <w:rPr>
          <w:rFonts w:ascii="Arial" w:hAnsi="Arial" w:cs="Arial"/>
        </w:rPr>
        <w:t xml:space="preserve"> </w:t>
      </w:r>
      <w:r w:rsidR="00EA70C1" w:rsidRPr="00470998">
        <w:rPr>
          <w:rFonts w:ascii="Arial" w:hAnsi="Arial" w:cs="Arial"/>
        </w:rPr>
        <w:t xml:space="preserve">Students are responsible for </w:t>
      </w:r>
      <w:r w:rsidR="004D4EDA" w:rsidRPr="00470998">
        <w:rPr>
          <w:rFonts w:ascii="Arial" w:hAnsi="Arial" w:cs="Arial"/>
        </w:rPr>
        <w:t>determining</w:t>
      </w:r>
      <w:r w:rsidR="00EA70C1" w:rsidRPr="00470998">
        <w:rPr>
          <w:rFonts w:ascii="Arial" w:hAnsi="Arial" w:cs="Arial"/>
        </w:rPr>
        <w:t xml:space="preserve"> the correct way to attribute</w:t>
      </w:r>
      <w:r w:rsidR="00A02D22" w:rsidRPr="00470998">
        <w:rPr>
          <w:rFonts w:ascii="Arial" w:hAnsi="Arial" w:cs="Arial"/>
        </w:rPr>
        <w:t xml:space="preserve"> and cite</w:t>
      </w:r>
      <w:r w:rsidR="00EA70C1" w:rsidRPr="00470998">
        <w:rPr>
          <w:rFonts w:ascii="Arial" w:hAnsi="Arial" w:cs="Arial"/>
        </w:rPr>
        <w:t xml:space="preserve"> work from contributors and sources.</w:t>
      </w:r>
      <w:r w:rsidR="004D4EDA" w:rsidRPr="00470998">
        <w:rPr>
          <w:rFonts w:ascii="Arial" w:hAnsi="Arial" w:cs="Arial"/>
        </w:rPr>
        <w:t xml:space="preserve"> The instructor may use a plagiarism detection software program for any work submitted by students.</w:t>
      </w:r>
    </w:p>
    <w:p w:rsidR="00A10AF8" w:rsidRPr="00470998" w:rsidRDefault="00A10AF8" w:rsidP="00470998">
      <w:pPr>
        <w:spacing w:after="0" w:line="240" w:lineRule="auto"/>
        <w:jc w:val="both"/>
        <w:rPr>
          <w:rFonts w:ascii="Arial" w:hAnsi="Arial" w:cs="Arial"/>
        </w:rPr>
      </w:pPr>
    </w:p>
    <w:p w:rsidR="005315DF" w:rsidRPr="00684117" w:rsidRDefault="00801EA1" w:rsidP="00470998">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Disability Services</w:t>
      </w:r>
    </w:p>
    <w:p w:rsidR="008478BA" w:rsidRDefault="00F22F10" w:rsidP="008478BA">
      <w:pPr>
        <w:autoSpaceDE w:val="0"/>
        <w:autoSpaceDN w:val="0"/>
        <w:adjustRightInd w:val="0"/>
        <w:spacing w:after="0" w:line="240" w:lineRule="auto"/>
        <w:jc w:val="both"/>
        <w:rPr>
          <w:rFonts w:ascii="Arial" w:hAnsi="Arial" w:cs="Arial"/>
        </w:rPr>
      </w:pPr>
      <w:r w:rsidRPr="00470998">
        <w:rPr>
          <w:rFonts w:ascii="Arial" w:hAnsi="Arial" w:cs="Arial"/>
        </w:rPr>
        <w:t>Students who have documented, diagnosed</w:t>
      </w:r>
      <w:r w:rsidR="00557E53" w:rsidRPr="00470998">
        <w:rPr>
          <w:rFonts w:ascii="Arial" w:hAnsi="Arial" w:cs="Arial"/>
        </w:rPr>
        <w:t xml:space="preserve"> </w:t>
      </w:r>
      <w:r w:rsidRPr="00470998">
        <w:rPr>
          <w:rFonts w:ascii="Arial" w:hAnsi="Arial" w:cs="Arial"/>
        </w:rPr>
        <w:t>disabilities, and who need special accommodations for tests, etc., are advised to see the Disabilities Services staff in Student Services so that the instructor may be notified of what accommodations are appropriate in each case.</w:t>
      </w:r>
      <w:r w:rsidR="007D4C96" w:rsidRPr="00470998">
        <w:rPr>
          <w:rFonts w:ascii="Arial" w:hAnsi="Arial" w:cs="Arial"/>
        </w:rPr>
        <w:t xml:space="preserve"> </w:t>
      </w:r>
      <w:r w:rsidR="00350325" w:rsidRPr="00470998">
        <w:rPr>
          <w:rFonts w:ascii="Arial" w:hAnsi="Arial" w:cs="Arial"/>
        </w:rPr>
        <w:t xml:space="preserve">Requests for accommodations should be made to the designated campus disability services counselor at least 45 days before classes begin. Documentation must be provided to support the need for accommodations. </w:t>
      </w:r>
      <w:r w:rsidRPr="00470998">
        <w:rPr>
          <w:rFonts w:ascii="Arial" w:hAnsi="Arial" w:cs="Arial"/>
        </w:rPr>
        <w:t>For assistance with</w:t>
      </w:r>
      <w:r w:rsidR="00A971E2" w:rsidRPr="00470998">
        <w:rPr>
          <w:rFonts w:ascii="Arial" w:hAnsi="Arial" w:cs="Arial"/>
        </w:rPr>
        <w:t xml:space="preserve"> disabilities, contact the</w:t>
      </w:r>
      <w:r w:rsidRPr="00470998">
        <w:rPr>
          <w:rFonts w:ascii="Arial" w:hAnsi="Arial" w:cs="Arial"/>
        </w:rPr>
        <w:t xml:space="preserve"> campus Disabilities Counselor/Provider or the Coordinator of Learning Disabilities Services</w:t>
      </w:r>
      <w:r w:rsidR="00162A66" w:rsidRPr="00470998">
        <w:rPr>
          <w:rFonts w:ascii="Arial" w:hAnsi="Arial" w:cs="Arial"/>
        </w:rPr>
        <w:t>:</w:t>
      </w:r>
      <w:r w:rsidRPr="00470998">
        <w:rPr>
          <w:rFonts w:ascii="Arial" w:hAnsi="Arial" w:cs="Arial"/>
        </w:rPr>
        <w:t xml:space="preserve"> call 822-1213, visit Student Services/Development, or visit the Disability Services </w:t>
      </w:r>
      <w:r w:rsidR="00162A66" w:rsidRPr="00470998">
        <w:rPr>
          <w:rFonts w:ascii="Arial" w:hAnsi="Arial" w:cs="Arial"/>
        </w:rPr>
        <w:t>w</w:t>
      </w:r>
      <w:r w:rsidRPr="00470998">
        <w:rPr>
          <w:rFonts w:ascii="Arial" w:hAnsi="Arial" w:cs="Arial"/>
        </w:rPr>
        <w:t>eb</w:t>
      </w:r>
      <w:r w:rsidR="00162A66" w:rsidRPr="00470998">
        <w:rPr>
          <w:rFonts w:ascii="Arial" w:hAnsi="Arial" w:cs="Arial"/>
        </w:rPr>
        <w:t>p</w:t>
      </w:r>
      <w:r w:rsidRPr="00470998">
        <w:rPr>
          <w:rFonts w:ascii="Arial" w:hAnsi="Arial" w:cs="Arial"/>
        </w:rPr>
        <w:t>age at</w:t>
      </w:r>
    </w:p>
    <w:p w:rsidR="00162A66" w:rsidRPr="00470998" w:rsidRDefault="00483F63" w:rsidP="008478BA">
      <w:pPr>
        <w:autoSpaceDE w:val="0"/>
        <w:autoSpaceDN w:val="0"/>
        <w:adjustRightInd w:val="0"/>
        <w:spacing w:after="0" w:line="240" w:lineRule="auto"/>
        <w:jc w:val="both"/>
        <w:rPr>
          <w:rFonts w:ascii="Arial" w:hAnsi="Arial" w:cs="Arial"/>
        </w:rPr>
      </w:pPr>
      <w:hyperlink r:id="rId16" w:history="1">
        <w:r w:rsidR="00162A66" w:rsidRPr="00470998">
          <w:rPr>
            <w:rStyle w:val="Hyperlink"/>
            <w:rFonts w:ascii="Arial" w:hAnsi="Arial" w:cs="Arial"/>
          </w:rPr>
          <w:t>http://www.tcc.edu/students/specialized/disabilityservices/index.htm</w:t>
        </w:r>
      </w:hyperlink>
    </w:p>
    <w:p w:rsidR="00350325" w:rsidRPr="00470998" w:rsidRDefault="00350325" w:rsidP="00470998">
      <w:pPr>
        <w:spacing w:after="0" w:line="240" w:lineRule="auto"/>
        <w:ind w:left="720"/>
        <w:jc w:val="both"/>
        <w:rPr>
          <w:rFonts w:ascii="Arial" w:hAnsi="Arial" w:cs="Arial"/>
        </w:rPr>
      </w:pPr>
    </w:p>
    <w:p w:rsidR="005315DF" w:rsidRPr="00684117" w:rsidRDefault="00F66EC8" w:rsidP="00470998">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Emergency Procedures</w:t>
      </w:r>
    </w:p>
    <w:p w:rsidR="00F66EC8" w:rsidRPr="00470998" w:rsidRDefault="00F66EC8" w:rsidP="00470998">
      <w:pPr>
        <w:spacing w:after="0" w:line="240" w:lineRule="auto"/>
        <w:jc w:val="both"/>
        <w:rPr>
          <w:rFonts w:ascii="Arial" w:hAnsi="Arial" w:cs="Arial"/>
        </w:rPr>
      </w:pPr>
      <w:r w:rsidRPr="00470998">
        <w:rPr>
          <w:rFonts w:ascii="Arial" w:hAnsi="Arial" w:cs="Arial"/>
        </w:rPr>
        <w:t>In the event of a bomb threat, tornado, or fire, students and staff may be asked to evacuate the building or move to a secure location within the building. Evacuation routes for movement to an external location or to a shelter within the building are posted at the front of the room. Students should review the maps and make sure that the exit route and assembly location for the building are</w:t>
      </w:r>
      <w:r w:rsidR="00A971E2" w:rsidRPr="00470998">
        <w:rPr>
          <w:rFonts w:ascii="Arial" w:hAnsi="Arial" w:cs="Arial"/>
        </w:rPr>
        <w:t xml:space="preserve"> clearly understood. If a</w:t>
      </w:r>
      <w:r w:rsidRPr="00470998">
        <w:rPr>
          <w:rFonts w:ascii="Arial" w:hAnsi="Arial" w:cs="Arial"/>
        </w:rPr>
        <w:t xml:space="preserve">ssistance </w:t>
      </w:r>
      <w:r w:rsidR="00A971E2" w:rsidRPr="00470998">
        <w:rPr>
          <w:rFonts w:ascii="Arial" w:hAnsi="Arial" w:cs="Arial"/>
        </w:rPr>
        <w:t xml:space="preserve">is required </w:t>
      </w:r>
      <w:r w:rsidRPr="00470998">
        <w:rPr>
          <w:rFonts w:ascii="Arial" w:hAnsi="Arial" w:cs="Arial"/>
        </w:rPr>
        <w:t xml:space="preserve">during an evacuation, please let </w:t>
      </w:r>
      <w:r w:rsidR="00A971E2" w:rsidRPr="00470998">
        <w:rPr>
          <w:rFonts w:ascii="Arial" w:hAnsi="Arial" w:cs="Arial"/>
        </w:rPr>
        <w:t xml:space="preserve">the </w:t>
      </w:r>
      <w:r w:rsidRPr="00470998">
        <w:rPr>
          <w:rFonts w:ascii="Arial" w:hAnsi="Arial" w:cs="Arial"/>
        </w:rPr>
        <w:t>instructor know at the end of the first class.</w:t>
      </w:r>
    </w:p>
    <w:p w:rsidR="00C72711" w:rsidRPr="00470998" w:rsidRDefault="00C72711" w:rsidP="00470998">
      <w:pPr>
        <w:spacing w:after="0" w:line="240" w:lineRule="auto"/>
        <w:jc w:val="both"/>
        <w:rPr>
          <w:rFonts w:ascii="Arial" w:eastAsia="Times New Roman" w:hAnsi="Arial" w:cs="Arial"/>
        </w:rPr>
      </w:pPr>
    </w:p>
    <w:p w:rsidR="00F66EC8" w:rsidRPr="00470998" w:rsidRDefault="00F66EC8" w:rsidP="00470998">
      <w:pPr>
        <w:spacing w:after="0" w:line="240" w:lineRule="auto"/>
        <w:jc w:val="both"/>
        <w:rPr>
          <w:rFonts w:ascii="Arial" w:eastAsia="Times New Roman" w:hAnsi="Arial" w:cs="Arial"/>
        </w:rPr>
      </w:pPr>
      <w:r w:rsidRPr="00470998">
        <w:rPr>
          <w:rFonts w:ascii="Arial" w:eastAsia="Times New Roman" w:hAnsi="Arial" w:cs="Arial"/>
        </w:rPr>
        <w:t xml:space="preserve">Tidewater Community College uses TCC Alerts to immediately contact </w:t>
      </w:r>
      <w:r w:rsidR="00A971E2" w:rsidRPr="00470998">
        <w:rPr>
          <w:rFonts w:ascii="Arial" w:eastAsia="Times New Roman" w:hAnsi="Arial" w:cs="Arial"/>
        </w:rPr>
        <w:t xml:space="preserve">and inform faculty, staff and students of </w:t>
      </w:r>
      <w:r w:rsidRPr="00470998">
        <w:rPr>
          <w:rFonts w:ascii="Arial" w:eastAsia="Times New Roman" w:hAnsi="Arial" w:cs="Arial"/>
        </w:rPr>
        <w:t>a major crisis or emergency. TCC Alerts delivers important emergency alerts, notifications</w:t>
      </w:r>
      <w:r w:rsidR="00514358" w:rsidRPr="00470998">
        <w:rPr>
          <w:rFonts w:ascii="Arial" w:eastAsia="Times New Roman" w:hAnsi="Arial" w:cs="Arial"/>
        </w:rPr>
        <w:t>,</w:t>
      </w:r>
      <w:r w:rsidRPr="00470998">
        <w:rPr>
          <w:rFonts w:ascii="Arial" w:eastAsia="Times New Roman" w:hAnsi="Arial" w:cs="Arial"/>
        </w:rPr>
        <w:t xml:space="preserve"> and updates </w:t>
      </w:r>
      <w:r w:rsidR="00A971E2" w:rsidRPr="00470998">
        <w:rPr>
          <w:rFonts w:ascii="Arial" w:eastAsia="Times New Roman" w:hAnsi="Arial" w:cs="Arial"/>
        </w:rPr>
        <w:t>via</w:t>
      </w:r>
      <w:r w:rsidRPr="00470998">
        <w:rPr>
          <w:rFonts w:ascii="Arial" w:eastAsia="Times New Roman" w:hAnsi="Arial" w:cs="Arial"/>
        </w:rPr>
        <w:t>:</w:t>
      </w:r>
    </w:p>
    <w:p w:rsidR="00F66EC8" w:rsidRPr="00470998" w:rsidRDefault="00A971E2" w:rsidP="00684117">
      <w:pPr>
        <w:pStyle w:val="ListParagraph"/>
        <w:numPr>
          <w:ilvl w:val="0"/>
          <w:numId w:val="15"/>
        </w:numPr>
        <w:spacing w:after="0" w:line="240" w:lineRule="auto"/>
        <w:ind w:left="360"/>
        <w:jc w:val="both"/>
        <w:rPr>
          <w:rFonts w:ascii="Arial" w:eastAsia="Times New Roman" w:hAnsi="Arial" w:cs="Arial"/>
        </w:rPr>
      </w:pPr>
      <w:r w:rsidRPr="00470998">
        <w:rPr>
          <w:rFonts w:ascii="Arial" w:eastAsia="Times New Roman" w:hAnsi="Arial" w:cs="Arial"/>
        </w:rPr>
        <w:t>E</w:t>
      </w:r>
      <w:r w:rsidR="00F66EC8" w:rsidRPr="00470998">
        <w:rPr>
          <w:rFonts w:ascii="Arial" w:eastAsia="Times New Roman" w:hAnsi="Arial" w:cs="Arial"/>
        </w:rPr>
        <w:t xml:space="preserve">mail account (work, home, other) </w:t>
      </w:r>
    </w:p>
    <w:p w:rsidR="00F66EC8" w:rsidRPr="00470998" w:rsidRDefault="00F66EC8" w:rsidP="00684117">
      <w:pPr>
        <w:pStyle w:val="ListParagraph"/>
        <w:numPr>
          <w:ilvl w:val="0"/>
          <w:numId w:val="15"/>
        </w:numPr>
        <w:spacing w:after="0" w:line="240" w:lineRule="auto"/>
        <w:ind w:left="360"/>
        <w:jc w:val="both"/>
        <w:rPr>
          <w:rFonts w:ascii="Arial" w:eastAsia="Times New Roman" w:hAnsi="Arial" w:cs="Arial"/>
        </w:rPr>
      </w:pPr>
      <w:r w:rsidRPr="00470998">
        <w:rPr>
          <w:rFonts w:ascii="Arial" w:eastAsia="Times New Roman" w:hAnsi="Arial" w:cs="Arial"/>
        </w:rPr>
        <w:t xml:space="preserve">Cell phone </w:t>
      </w:r>
    </w:p>
    <w:p w:rsidR="00F66EC8" w:rsidRPr="00470998" w:rsidRDefault="00F66EC8" w:rsidP="00684117">
      <w:pPr>
        <w:pStyle w:val="ListParagraph"/>
        <w:numPr>
          <w:ilvl w:val="0"/>
          <w:numId w:val="15"/>
        </w:numPr>
        <w:spacing w:after="0" w:line="240" w:lineRule="auto"/>
        <w:ind w:left="360"/>
        <w:jc w:val="both"/>
        <w:rPr>
          <w:rFonts w:ascii="Arial" w:eastAsia="Times New Roman" w:hAnsi="Arial" w:cs="Arial"/>
        </w:rPr>
      </w:pPr>
      <w:r w:rsidRPr="00470998">
        <w:rPr>
          <w:rFonts w:ascii="Arial" w:eastAsia="Times New Roman" w:hAnsi="Arial" w:cs="Arial"/>
        </w:rPr>
        <w:t xml:space="preserve">Pager </w:t>
      </w:r>
    </w:p>
    <w:p w:rsidR="00F66EC8" w:rsidRPr="00470998" w:rsidRDefault="00F66EC8" w:rsidP="00684117">
      <w:pPr>
        <w:pStyle w:val="ListParagraph"/>
        <w:numPr>
          <w:ilvl w:val="0"/>
          <w:numId w:val="15"/>
        </w:numPr>
        <w:spacing w:after="0" w:line="240" w:lineRule="auto"/>
        <w:ind w:left="360"/>
        <w:jc w:val="both"/>
        <w:rPr>
          <w:rFonts w:ascii="Arial" w:eastAsia="Times New Roman" w:hAnsi="Arial" w:cs="Arial"/>
        </w:rPr>
      </w:pPr>
      <w:r w:rsidRPr="00470998">
        <w:rPr>
          <w:rFonts w:ascii="Arial" w:eastAsia="Times New Roman" w:hAnsi="Arial" w:cs="Arial"/>
        </w:rPr>
        <w:t xml:space="preserve">Smartphone/PDA (BlackBerry, Treo &amp; other handhelds) </w:t>
      </w:r>
    </w:p>
    <w:p w:rsidR="004D32E1" w:rsidRPr="00470998" w:rsidRDefault="004D32E1" w:rsidP="00470998">
      <w:pPr>
        <w:pStyle w:val="ListParagraph"/>
        <w:spacing w:after="0" w:line="240" w:lineRule="auto"/>
        <w:ind w:left="990"/>
        <w:jc w:val="both"/>
        <w:rPr>
          <w:rFonts w:ascii="Arial" w:eastAsia="Times New Roman" w:hAnsi="Arial" w:cs="Arial"/>
        </w:rPr>
      </w:pPr>
    </w:p>
    <w:p w:rsidR="00F66EC8" w:rsidRPr="00470998" w:rsidRDefault="00F66EC8" w:rsidP="00470998">
      <w:pPr>
        <w:spacing w:after="0" w:line="240" w:lineRule="auto"/>
        <w:jc w:val="both"/>
        <w:rPr>
          <w:rFonts w:ascii="Arial" w:eastAsia="Times New Roman" w:hAnsi="Arial" w:cs="Arial"/>
        </w:rPr>
      </w:pPr>
      <w:r w:rsidRPr="00470998">
        <w:rPr>
          <w:rFonts w:ascii="Arial" w:eastAsia="Times New Roman" w:hAnsi="Arial" w:cs="Arial"/>
        </w:rPr>
        <w:t xml:space="preserve">When an incident or emergency occurs, authorized senders will </w:t>
      </w:r>
      <w:r w:rsidR="00A971E2" w:rsidRPr="00470998">
        <w:rPr>
          <w:rFonts w:ascii="Arial" w:eastAsia="Times New Roman" w:hAnsi="Arial" w:cs="Arial"/>
        </w:rPr>
        <w:t>be instantly</w:t>
      </w:r>
      <w:r w:rsidRPr="00470998">
        <w:rPr>
          <w:rFonts w:ascii="Arial" w:eastAsia="Times New Roman" w:hAnsi="Arial" w:cs="Arial"/>
        </w:rPr>
        <w:t xml:space="preserve"> notif</w:t>
      </w:r>
      <w:r w:rsidR="00A971E2" w:rsidRPr="00470998">
        <w:rPr>
          <w:rFonts w:ascii="Arial" w:eastAsia="Times New Roman" w:hAnsi="Arial" w:cs="Arial"/>
        </w:rPr>
        <w:t xml:space="preserve">ied via </w:t>
      </w:r>
      <w:r w:rsidRPr="00470998">
        <w:rPr>
          <w:rFonts w:ascii="Arial" w:eastAsia="Times New Roman" w:hAnsi="Arial" w:cs="Arial"/>
        </w:rPr>
        <w:t xml:space="preserve">TCC Alerts. TCC Alerts is </w:t>
      </w:r>
      <w:r w:rsidR="00A971E2" w:rsidRPr="00470998">
        <w:rPr>
          <w:rFonts w:ascii="Arial" w:eastAsia="Times New Roman" w:hAnsi="Arial" w:cs="Arial"/>
        </w:rPr>
        <w:t xml:space="preserve">a </w:t>
      </w:r>
      <w:r w:rsidRPr="00470998">
        <w:rPr>
          <w:rFonts w:ascii="Arial" w:eastAsia="Times New Roman" w:hAnsi="Arial" w:cs="Arial"/>
        </w:rPr>
        <w:t>personal connection to real-time updates, instructions on where to go, what to do, or what not to do, who to contact</w:t>
      </w:r>
      <w:r w:rsidR="00557E53" w:rsidRPr="00470998">
        <w:rPr>
          <w:rFonts w:ascii="Arial" w:eastAsia="Times New Roman" w:hAnsi="Arial" w:cs="Arial"/>
        </w:rPr>
        <w:t>,</w:t>
      </w:r>
      <w:r w:rsidRPr="00470998">
        <w:rPr>
          <w:rFonts w:ascii="Arial" w:eastAsia="Times New Roman" w:hAnsi="Arial" w:cs="Arial"/>
        </w:rPr>
        <w:t xml:space="preserve"> and other important information.</w:t>
      </w:r>
      <w:r w:rsidR="00514358" w:rsidRPr="00470998">
        <w:rPr>
          <w:rFonts w:ascii="Arial" w:eastAsia="Times New Roman" w:hAnsi="Arial" w:cs="Arial"/>
        </w:rPr>
        <w:t xml:space="preserve"> </w:t>
      </w:r>
      <w:r w:rsidRPr="00470998">
        <w:rPr>
          <w:rFonts w:ascii="Arial" w:eastAsia="Times New Roman" w:hAnsi="Arial" w:cs="Arial"/>
          <w:bCs/>
        </w:rPr>
        <w:t>New users may also register by sending a text message to</w:t>
      </w:r>
      <w:r w:rsidRPr="00470998">
        <w:rPr>
          <w:rFonts w:ascii="Arial" w:eastAsia="Times New Roman" w:hAnsi="Arial" w:cs="Arial"/>
          <w:b/>
          <w:bCs/>
          <w:color w:val="333333"/>
        </w:rPr>
        <w:t xml:space="preserve"> </w:t>
      </w:r>
      <w:r w:rsidRPr="00470998">
        <w:rPr>
          <w:rFonts w:ascii="Arial" w:eastAsia="Times New Roman" w:hAnsi="Arial" w:cs="Arial"/>
          <w:b/>
          <w:bCs/>
          <w:color w:val="01547C"/>
        </w:rPr>
        <w:t>411911</w:t>
      </w:r>
      <w:r w:rsidRPr="00470998">
        <w:rPr>
          <w:rFonts w:ascii="Arial" w:eastAsia="Times New Roman" w:hAnsi="Arial" w:cs="Arial"/>
          <w:bCs/>
        </w:rPr>
        <w:t>keyword:</w:t>
      </w:r>
      <w:r w:rsidRPr="00470998">
        <w:rPr>
          <w:rFonts w:ascii="Arial" w:eastAsia="Times New Roman" w:hAnsi="Arial" w:cs="Arial"/>
          <w:b/>
          <w:bCs/>
          <w:color w:val="333333"/>
        </w:rPr>
        <w:t xml:space="preserve"> </w:t>
      </w:r>
      <w:r w:rsidRPr="00470998">
        <w:rPr>
          <w:rFonts w:ascii="Arial" w:eastAsia="Times New Roman" w:hAnsi="Arial" w:cs="Arial"/>
          <w:b/>
          <w:bCs/>
          <w:color w:val="01547C"/>
        </w:rPr>
        <w:t>TIDEWATER</w:t>
      </w:r>
      <w:r w:rsidR="00691310" w:rsidRPr="00470998">
        <w:rPr>
          <w:rFonts w:ascii="Arial" w:eastAsia="Times New Roman" w:hAnsi="Arial" w:cs="Arial"/>
          <w:b/>
          <w:bCs/>
          <w:color w:val="01547C"/>
        </w:rPr>
        <w:t>.</w:t>
      </w:r>
    </w:p>
    <w:p w:rsidR="00691310" w:rsidRPr="00470998" w:rsidRDefault="00691310" w:rsidP="00470998">
      <w:pPr>
        <w:pStyle w:val="Heading1"/>
        <w:spacing w:before="0" w:after="0" w:line="240" w:lineRule="auto"/>
        <w:jc w:val="both"/>
        <w:rPr>
          <w:rFonts w:ascii="Arial" w:hAnsi="Arial" w:cs="Arial"/>
          <w:color w:val="1F497D" w:themeColor="text2"/>
          <w:sz w:val="22"/>
          <w:szCs w:val="22"/>
        </w:rPr>
      </w:pPr>
    </w:p>
    <w:p w:rsidR="00805EEF" w:rsidRPr="00470998" w:rsidRDefault="00805EEF" w:rsidP="00470998">
      <w:pPr>
        <w:pStyle w:val="Heading1"/>
        <w:spacing w:before="0" w:after="0" w:line="240" w:lineRule="auto"/>
        <w:jc w:val="both"/>
        <w:rPr>
          <w:rFonts w:ascii="Arial" w:hAnsi="Arial" w:cs="Arial"/>
          <w:color w:val="1F497D" w:themeColor="text2"/>
          <w:sz w:val="22"/>
          <w:szCs w:val="22"/>
        </w:rPr>
      </w:pPr>
      <w:r w:rsidRPr="00470998">
        <w:rPr>
          <w:rFonts w:ascii="Arial" w:hAnsi="Arial" w:cs="Arial"/>
          <w:color w:val="1F497D" w:themeColor="text2"/>
          <w:sz w:val="22"/>
          <w:szCs w:val="22"/>
        </w:rPr>
        <w:t>Student Success Resources</w:t>
      </w:r>
    </w:p>
    <w:p w:rsidR="00684117" w:rsidRPr="00470998" w:rsidRDefault="005315DF" w:rsidP="00470998">
      <w:pPr>
        <w:pStyle w:val="ListParagraph"/>
        <w:spacing w:after="0" w:line="240" w:lineRule="auto"/>
        <w:ind w:left="0"/>
        <w:jc w:val="both"/>
        <w:rPr>
          <w:rFonts w:ascii="Arial" w:hAnsi="Arial" w:cs="Arial"/>
        </w:rPr>
      </w:pPr>
      <w:r w:rsidRPr="00470998">
        <w:rPr>
          <w:rFonts w:ascii="Arial" w:hAnsi="Arial" w:cs="Arial"/>
        </w:rPr>
        <w:t>The following resources are</w:t>
      </w:r>
      <w:r w:rsidR="00A257AE" w:rsidRPr="00470998">
        <w:rPr>
          <w:rFonts w:ascii="Arial" w:hAnsi="Arial" w:cs="Arial"/>
        </w:rPr>
        <w:t xml:space="preserve"> available to </w:t>
      </w:r>
      <w:r w:rsidRPr="00470998">
        <w:rPr>
          <w:rFonts w:ascii="Arial" w:hAnsi="Arial" w:cs="Arial"/>
        </w:rPr>
        <w:t xml:space="preserve">TCC students. See the </w:t>
      </w:r>
      <w:r w:rsidRPr="00470998">
        <w:rPr>
          <w:rFonts w:ascii="Arial" w:hAnsi="Arial" w:cs="Arial"/>
          <w:i/>
        </w:rPr>
        <w:t>Student Handbook</w:t>
      </w:r>
      <w:r w:rsidR="00BB0BFF" w:rsidRPr="00470998">
        <w:rPr>
          <w:rFonts w:ascii="Arial" w:hAnsi="Arial" w:cs="Arial"/>
        </w:rPr>
        <w:t xml:space="preserve"> or visit </w:t>
      </w:r>
      <w:hyperlink r:id="rId17" w:history="1">
        <w:r w:rsidR="00BB0BFF" w:rsidRPr="00470998">
          <w:rPr>
            <w:rStyle w:val="Hyperlink"/>
            <w:rFonts w:ascii="Arial" w:hAnsi="Arial" w:cs="Arial"/>
          </w:rPr>
          <w:t>http://www.tcc.edu/forms/handbook/</w:t>
        </w:r>
      </w:hyperlink>
      <w:r w:rsidR="004D32E1" w:rsidRPr="00470998">
        <w:rPr>
          <w:rFonts w:ascii="Arial" w:hAnsi="Arial" w:cs="Arial"/>
        </w:rPr>
        <w:t xml:space="preserve"> </w:t>
      </w:r>
      <w:r w:rsidRPr="00470998">
        <w:rPr>
          <w:rFonts w:ascii="Arial" w:hAnsi="Arial" w:cs="Arial"/>
        </w:rPr>
        <w:t>for more inf</w:t>
      </w:r>
      <w:r w:rsidR="00BB0BFF" w:rsidRPr="00470998">
        <w:rPr>
          <w:rFonts w:ascii="Arial" w:hAnsi="Arial" w:cs="Arial"/>
        </w:rPr>
        <w:t>ormation about student services and locations.</w:t>
      </w:r>
    </w:p>
    <w:p w:rsidR="00691310" w:rsidRPr="00470998" w:rsidRDefault="00691310" w:rsidP="00470998">
      <w:pPr>
        <w:pStyle w:val="Heading3"/>
        <w:spacing w:before="0" w:line="240" w:lineRule="auto"/>
        <w:jc w:val="both"/>
        <w:rPr>
          <w:rFonts w:ascii="Arial" w:hAnsi="Arial" w:cs="Arial"/>
          <w:sz w:val="22"/>
          <w:szCs w:val="22"/>
        </w:rPr>
      </w:pPr>
    </w:p>
    <w:p w:rsidR="005315DF" w:rsidRPr="00684117" w:rsidRDefault="001C0AAD" w:rsidP="00470998">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Learning Resource Centers</w:t>
      </w:r>
    </w:p>
    <w:p w:rsidR="001C0AAD" w:rsidRPr="00470998" w:rsidRDefault="001C0AAD" w:rsidP="00470998">
      <w:pPr>
        <w:autoSpaceDE w:val="0"/>
        <w:autoSpaceDN w:val="0"/>
        <w:adjustRightInd w:val="0"/>
        <w:spacing w:after="0" w:line="240" w:lineRule="auto"/>
        <w:jc w:val="both"/>
        <w:rPr>
          <w:rFonts w:ascii="Arial" w:hAnsi="Arial" w:cs="Arial"/>
        </w:rPr>
      </w:pPr>
      <w:r w:rsidRPr="00470998">
        <w:rPr>
          <w:rFonts w:ascii="Arial" w:hAnsi="Arial" w:cs="Arial"/>
        </w:rPr>
        <w:t>Each campus houses a library and media resources in a Lea</w:t>
      </w:r>
      <w:r w:rsidR="00D61336" w:rsidRPr="00470998">
        <w:rPr>
          <w:rFonts w:ascii="Arial" w:hAnsi="Arial" w:cs="Arial"/>
        </w:rPr>
        <w:t xml:space="preserve">rning Resources Center (LRC). </w:t>
      </w:r>
      <w:r w:rsidRPr="00470998">
        <w:rPr>
          <w:rFonts w:ascii="Arial" w:hAnsi="Arial" w:cs="Arial"/>
        </w:rPr>
        <w:t>A separate slide and print library is located at the Visual Arts Center. The Learning Resources Centers contain research materials in both print and electronic format to support the courses, curricula, and mission of the college. Library materials include books, newspapers, magazines, journals and an extensive collection of indexes, abstracts and full text databases. Media resources include vid</w:t>
      </w:r>
      <w:r w:rsidR="00C72711" w:rsidRPr="00470998">
        <w:rPr>
          <w:rFonts w:ascii="Arial" w:hAnsi="Arial" w:cs="Arial"/>
        </w:rPr>
        <w:t>eotapes, audiotapes, films, CD-ROM/DVD</w:t>
      </w:r>
      <w:r w:rsidRPr="00470998">
        <w:rPr>
          <w:rFonts w:ascii="Arial" w:hAnsi="Arial" w:cs="Arial"/>
        </w:rPr>
        <w:t xml:space="preserve">, computer files, and other audiovisual materials. Visit this site for more information: </w:t>
      </w:r>
      <w:hyperlink r:id="rId18" w:history="1">
        <w:r w:rsidR="004D32E1" w:rsidRPr="00470998">
          <w:rPr>
            <w:rStyle w:val="Hyperlink"/>
            <w:rFonts w:ascii="Arial" w:hAnsi="Arial" w:cs="Arial"/>
          </w:rPr>
          <w:t>www.tcc.edu/lrc/</w:t>
        </w:r>
      </w:hyperlink>
      <w:r w:rsidR="004D32E1" w:rsidRPr="00470998">
        <w:rPr>
          <w:rFonts w:ascii="Arial" w:hAnsi="Arial" w:cs="Arial"/>
        </w:rPr>
        <w:t xml:space="preserve"> </w:t>
      </w:r>
    </w:p>
    <w:p w:rsidR="001C0AAD" w:rsidRPr="00470998" w:rsidRDefault="001C0AAD" w:rsidP="00470998">
      <w:pPr>
        <w:autoSpaceDE w:val="0"/>
        <w:autoSpaceDN w:val="0"/>
        <w:adjustRightInd w:val="0"/>
        <w:spacing w:after="0" w:line="240" w:lineRule="auto"/>
        <w:ind w:left="720"/>
        <w:jc w:val="both"/>
        <w:rPr>
          <w:rFonts w:ascii="Arial" w:hAnsi="Arial" w:cs="Arial"/>
        </w:rPr>
      </w:pPr>
    </w:p>
    <w:p w:rsidR="005315DF" w:rsidRPr="00684117" w:rsidRDefault="000462CF" w:rsidP="00470998">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Academic Support Services</w:t>
      </w:r>
    </w:p>
    <w:p w:rsidR="00E70E2B" w:rsidRPr="00470998" w:rsidRDefault="001C0AAD" w:rsidP="00470998">
      <w:pPr>
        <w:autoSpaceDE w:val="0"/>
        <w:autoSpaceDN w:val="0"/>
        <w:adjustRightInd w:val="0"/>
        <w:spacing w:after="0" w:line="240" w:lineRule="auto"/>
        <w:jc w:val="both"/>
        <w:rPr>
          <w:rFonts w:ascii="Arial" w:hAnsi="Arial" w:cs="Arial"/>
        </w:rPr>
      </w:pPr>
      <w:r w:rsidRPr="00470998">
        <w:rPr>
          <w:rFonts w:ascii="Arial" w:hAnsi="Arial" w:cs="Arial"/>
        </w:rPr>
        <w:t xml:space="preserve">Each campus provides various kinds of academic assistance. One-on-one tutoring, math and computer labs, and other forms of individual and group assistance may be available. </w:t>
      </w:r>
      <w:r w:rsidR="000462CF" w:rsidRPr="00470998">
        <w:rPr>
          <w:rFonts w:ascii="Arial" w:hAnsi="Arial" w:cs="Arial"/>
        </w:rPr>
        <w:t xml:space="preserve">Students can also find free help for writing, from short questions about commas and comma splices to a comprehensive review of research papers in progress, in the Writing Centers. </w:t>
      </w:r>
      <w:r w:rsidR="000E41DC" w:rsidRPr="00470998">
        <w:rPr>
          <w:rFonts w:ascii="Arial" w:hAnsi="Arial" w:cs="Arial"/>
        </w:rPr>
        <w:t xml:space="preserve">For support services hours and assistance information, visit </w:t>
      </w:r>
      <w:hyperlink r:id="rId19" w:history="1">
        <w:r w:rsidR="000E41DC" w:rsidRPr="00470998">
          <w:rPr>
            <w:rStyle w:val="Hyperlink"/>
            <w:rFonts w:ascii="Arial" w:hAnsi="Arial" w:cs="Arial"/>
          </w:rPr>
          <w:t>www.tcc.edu/lrc/</w:t>
        </w:r>
      </w:hyperlink>
      <w:r w:rsidR="000E41DC" w:rsidRPr="00470998">
        <w:rPr>
          <w:rFonts w:ascii="Arial" w:hAnsi="Arial" w:cs="Arial"/>
        </w:rPr>
        <w:t xml:space="preserve"> for detailed information.</w:t>
      </w:r>
    </w:p>
    <w:p w:rsidR="000E41DC" w:rsidRPr="00470998" w:rsidRDefault="000E41DC" w:rsidP="00470998">
      <w:pPr>
        <w:autoSpaceDE w:val="0"/>
        <w:autoSpaceDN w:val="0"/>
        <w:adjustRightInd w:val="0"/>
        <w:spacing w:after="0" w:line="240" w:lineRule="auto"/>
        <w:jc w:val="both"/>
        <w:rPr>
          <w:rFonts w:ascii="Arial" w:hAnsi="Arial" w:cs="Arial"/>
        </w:rPr>
      </w:pPr>
    </w:p>
    <w:p w:rsidR="000B07E4" w:rsidRPr="00684117" w:rsidRDefault="000B07E4" w:rsidP="00470998">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Online Help Desk</w:t>
      </w:r>
    </w:p>
    <w:p w:rsidR="007126E8" w:rsidRPr="00470998" w:rsidRDefault="000B07E4" w:rsidP="00470998">
      <w:pPr>
        <w:pStyle w:val="ListParagraph"/>
        <w:autoSpaceDE w:val="0"/>
        <w:autoSpaceDN w:val="0"/>
        <w:adjustRightInd w:val="0"/>
        <w:spacing w:after="0" w:line="240" w:lineRule="auto"/>
        <w:ind w:left="0"/>
        <w:jc w:val="both"/>
        <w:rPr>
          <w:rFonts w:ascii="Arial" w:hAnsi="Arial" w:cs="Arial"/>
        </w:rPr>
      </w:pPr>
      <w:r w:rsidRPr="00470998">
        <w:rPr>
          <w:rFonts w:ascii="Arial" w:hAnsi="Arial" w:cs="Arial"/>
        </w:rPr>
        <w:t xml:space="preserve">Visit the following Distance Learning Resources for Students website for information about computer skills, technical support, library services for online students, and much more: </w:t>
      </w:r>
      <w:hyperlink r:id="rId20" w:history="1">
        <w:r w:rsidR="004D32E1" w:rsidRPr="00470998">
          <w:rPr>
            <w:rStyle w:val="Hyperlink"/>
            <w:rFonts w:ascii="Arial" w:hAnsi="Arial" w:cs="Arial"/>
          </w:rPr>
          <w:t>http://www.tcc.edu/students/dtls/</w:t>
        </w:r>
      </w:hyperlink>
      <w:r w:rsidR="007D4C96" w:rsidRPr="00470998">
        <w:rPr>
          <w:rFonts w:ascii="Arial" w:hAnsi="Arial" w:cs="Arial"/>
        </w:rPr>
        <w:t xml:space="preserve"> </w:t>
      </w:r>
    </w:p>
    <w:p w:rsidR="000E41DC" w:rsidRPr="00470998" w:rsidRDefault="000E41DC" w:rsidP="00470998">
      <w:pPr>
        <w:pStyle w:val="ListParagraph"/>
        <w:autoSpaceDE w:val="0"/>
        <w:autoSpaceDN w:val="0"/>
        <w:adjustRightInd w:val="0"/>
        <w:spacing w:after="0" w:line="240" w:lineRule="auto"/>
        <w:ind w:left="0"/>
        <w:jc w:val="both"/>
        <w:rPr>
          <w:rFonts w:ascii="Arial" w:hAnsi="Arial" w:cs="Arial"/>
        </w:rPr>
      </w:pPr>
      <w:r w:rsidRPr="00470998">
        <w:rPr>
          <w:rFonts w:ascii="Arial" w:hAnsi="Arial" w:cs="Arial"/>
        </w:rPr>
        <w:t>Students are to request that the help desk copy the instructor on any resolutions provided to technical problems.</w:t>
      </w:r>
    </w:p>
    <w:p w:rsidR="000E41DC" w:rsidRPr="00470998" w:rsidRDefault="000E41DC" w:rsidP="00470998">
      <w:pPr>
        <w:pStyle w:val="ListParagraph"/>
        <w:autoSpaceDE w:val="0"/>
        <w:autoSpaceDN w:val="0"/>
        <w:adjustRightInd w:val="0"/>
        <w:spacing w:after="0" w:line="240" w:lineRule="auto"/>
        <w:ind w:left="0"/>
        <w:jc w:val="both"/>
        <w:rPr>
          <w:rFonts w:ascii="Arial" w:hAnsi="Arial" w:cs="Arial"/>
        </w:rPr>
      </w:pPr>
    </w:p>
    <w:p w:rsidR="00F1635E" w:rsidRPr="00684117" w:rsidRDefault="00F1635E" w:rsidP="00470998">
      <w:pPr>
        <w:pStyle w:val="Heading3"/>
        <w:spacing w:before="0" w:line="240" w:lineRule="auto"/>
        <w:jc w:val="both"/>
        <w:rPr>
          <w:rFonts w:ascii="Arial" w:hAnsi="Arial" w:cs="Arial"/>
          <w:color w:val="1F497D" w:themeColor="text2"/>
          <w:sz w:val="22"/>
          <w:szCs w:val="22"/>
        </w:rPr>
      </w:pPr>
      <w:r w:rsidRPr="00684117">
        <w:rPr>
          <w:rFonts w:ascii="Arial" w:hAnsi="Arial" w:cs="Arial"/>
          <w:color w:val="1F497D" w:themeColor="text2"/>
          <w:sz w:val="22"/>
          <w:szCs w:val="22"/>
        </w:rPr>
        <w:t>Important Websites</w:t>
      </w:r>
    </w:p>
    <w:p w:rsidR="00F1635E" w:rsidRPr="00470998" w:rsidRDefault="00F1635E" w:rsidP="00470998">
      <w:pPr>
        <w:pStyle w:val="ListParagraph"/>
        <w:numPr>
          <w:ilvl w:val="0"/>
          <w:numId w:val="18"/>
        </w:numPr>
        <w:autoSpaceDE w:val="0"/>
        <w:autoSpaceDN w:val="0"/>
        <w:adjustRightInd w:val="0"/>
        <w:spacing w:after="0" w:line="240" w:lineRule="auto"/>
        <w:jc w:val="both"/>
        <w:rPr>
          <w:rFonts w:ascii="Arial" w:hAnsi="Arial" w:cs="Arial"/>
        </w:rPr>
      </w:pPr>
      <w:r w:rsidRPr="00470998">
        <w:rPr>
          <w:rFonts w:ascii="Arial" w:hAnsi="Arial" w:cs="Arial"/>
        </w:rPr>
        <w:t xml:space="preserve">College Website: </w:t>
      </w:r>
      <w:hyperlink r:id="rId21" w:history="1">
        <w:r w:rsidR="004D32E1" w:rsidRPr="00470998">
          <w:rPr>
            <w:rStyle w:val="Hyperlink"/>
            <w:rFonts w:ascii="Arial" w:hAnsi="Arial" w:cs="Arial"/>
          </w:rPr>
          <w:t>www.tcc.edu</w:t>
        </w:r>
      </w:hyperlink>
      <w:r w:rsidR="004D32E1" w:rsidRPr="00470998">
        <w:rPr>
          <w:rFonts w:ascii="Arial" w:hAnsi="Arial" w:cs="Arial"/>
        </w:rPr>
        <w:t xml:space="preserve"> </w:t>
      </w:r>
    </w:p>
    <w:p w:rsidR="00F1635E" w:rsidRPr="00470998" w:rsidRDefault="00F1635E" w:rsidP="00470998">
      <w:pPr>
        <w:pStyle w:val="ListParagraph"/>
        <w:numPr>
          <w:ilvl w:val="0"/>
          <w:numId w:val="18"/>
        </w:numPr>
        <w:autoSpaceDE w:val="0"/>
        <w:autoSpaceDN w:val="0"/>
        <w:adjustRightInd w:val="0"/>
        <w:spacing w:after="0" w:line="240" w:lineRule="auto"/>
        <w:jc w:val="both"/>
        <w:rPr>
          <w:rFonts w:ascii="Arial" w:hAnsi="Arial" w:cs="Arial"/>
        </w:rPr>
      </w:pPr>
      <w:r w:rsidRPr="00470998">
        <w:rPr>
          <w:rFonts w:ascii="Arial" w:hAnsi="Arial" w:cs="Arial"/>
        </w:rPr>
        <w:t xml:space="preserve">Blackboard and Student E-mail: </w:t>
      </w:r>
      <w:hyperlink r:id="rId22" w:history="1">
        <w:r w:rsidR="004D32E1" w:rsidRPr="00470998">
          <w:rPr>
            <w:rStyle w:val="Hyperlink"/>
            <w:rFonts w:ascii="Arial" w:hAnsi="Arial" w:cs="Arial"/>
          </w:rPr>
          <w:t>https://tcc.my.vccs.edu/jsp/home.jsp</w:t>
        </w:r>
      </w:hyperlink>
      <w:r w:rsidR="007D4C96" w:rsidRPr="00470998">
        <w:rPr>
          <w:rFonts w:ascii="Arial" w:hAnsi="Arial" w:cs="Arial"/>
        </w:rPr>
        <w:t xml:space="preserve"> </w:t>
      </w:r>
    </w:p>
    <w:p w:rsidR="00F1635E" w:rsidRPr="00470998" w:rsidRDefault="00F1635E" w:rsidP="00470998">
      <w:pPr>
        <w:pStyle w:val="ListParagraph"/>
        <w:numPr>
          <w:ilvl w:val="0"/>
          <w:numId w:val="18"/>
        </w:numPr>
        <w:autoSpaceDE w:val="0"/>
        <w:autoSpaceDN w:val="0"/>
        <w:adjustRightInd w:val="0"/>
        <w:spacing w:after="0" w:line="240" w:lineRule="auto"/>
        <w:jc w:val="both"/>
        <w:rPr>
          <w:rFonts w:ascii="Arial" w:hAnsi="Arial" w:cs="Arial"/>
        </w:rPr>
      </w:pPr>
      <w:r w:rsidRPr="00470998">
        <w:rPr>
          <w:rFonts w:ascii="Arial" w:hAnsi="Arial" w:cs="Arial"/>
        </w:rPr>
        <w:t xml:space="preserve">Student Handbook: </w:t>
      </w:r>
      <w:hyperlink r:id="rId23" w:history="1">
        <w:r w:rsidR="004D32E1" w:rsidRPr="00470998">
          <w:rPr>
            <w:rStyle w:val="Hyperlink"/>
            <w:rFonts w:ascii="Arial" w:hAnsi="Arial" w:cs="Arial"/>
          </w:rPr>
          <w:t>http://www.tcc.edu/forms/handbook/</w:t>
        </w:r>
      </w:hyperlink>
      <w:r w:rsidR="004D32E1" w:rsidRPr="00470998">
        <w:rPr>
          <w:rFonts w:ascii="Arial" w:hAnsi="Arial" w:cs="Arial"/>
        </w:rPr>
        <w:t xml:space="preserve"> </w:t>
      </w:r>
    </w:p>
    <w:p w:rsidR="00F1635E" w:rsidRPr="00470998" w:rsidRDefault="00546741" w:rsidP="00470998">
      <w:pPr>
        <w:pStyle w:val="ListParagraph"/>
        <w:numPr>
          <w:ilvl w:val="0"/>
          <w:numId w:val="18"/>
        </w:numPr>
        <w:autoSpaceDE w:val="0"/>
        <w:autoSpaceDN w:val="0"/>
        <w:adjustRightInd w:val="0"/>
        <w:spacing w:after="0" w:line="240" w:lineRule="auto"/>
        <w:jc w:val="both"/>
        <w:rPr>
          <w:rFonts w:ascii="Arial" w:hAnsi="Arial" w:cs="Arial"/>
        </w:rPr>
      </w:pPr>
      <w:r w:rsidRPr="00470998">
        <w:rPr>
          <w:rFonts w:ascii="Arial" w:hAnsi="Arial" w:cs="Arial"/>
        </w:rPr>
        <w:t xml:space="preserve">TCC </w:t>
      </w:r>
      <w:r w:rsidR="00F1635E" w:rsidRPr="00470998">
        <w:rPr>
          <w:rFonts w:ascii="Arial" w:hAnsi="Arial" w:cs="Arial"/>
          <w:i/>
        </w:rPr>
        <w:t>Catalog</w:t>
      </w:r>
      <w:r w:rsidR="00F1635E" w:rsidRPr="00470998">
        <w:rPr>
          <w:rFonts w:ascii="Arial" w:hAnsi="Arial" w:cs="Arial"/>
        </w:rPr>
        <w:t xml:space="preserve">: </w:t>
      </w:r>
      <w:hyperlink r:id="rId24" w:history="1">
        <w:r w:rsidR="004D32E1" w:rsidRPr="00470998">
          <w:rPr>
            <w:rStyle w:val="Hyperlink"/>
            <w:rFonts w:ascii="Arial" w:hAnsi="Arial" w:cs="Arial"/>
          </w:rPr>
          <w:t>http://www.tcc.edu/forms/catalog/</w:t>
        </w:r>
      </w:hyperlink>
      <w:r w:rsidR="004D32E1" w:rsidRPr="00470998">
        <w:rPr>
          <w:rFonts w:ascii="Arial" w:hAnsi="Arial" w:cs="Arial"/>
        </w:rPr>
        <w:t xml:space="preserve"> </w:t>
      </w:r>
    </w:p>
    <w:p w:rsidR="00F1635E" w:rsidRPr="00470998" w:rsidRDefault="00F1635E" w:rsidP="00470998">
      <w:pPr>
        <w:pStyle w:val="ListParagraph"/>
        <w:numPr>
          <w:ilvl w:val="0"/>
          <w:numId w:val="18"/>
        </w:numPr>
        <w:autoSpaceDE w:val="0"/>
        <w:autoSpaceDN w:val="0"/>
        <w:adjustRightInd w:val="0"/>
        <w:spacing w:after="0" w:line="240" w:lineRule="auto"/>
        <w:jc w:val="both"/>
        <w:rPr>
          <w:rFonts w:ascii="Arial" w:hAnsi="Arial" w:cs="Arial"/>
        </w:rPr>
      </w:pPr>
      <w:r w:rsidRPr="00470998">
        <w:rPr>
          <w:rFonts w:ascii="Arial" w:hAnsi="Arial" w:cs="Arial"/>
        </w:rPr>
        <w:t xml:space="preserve">Class Schedule: </w:t>
      </w:r>
      <w:hyperlink r:id="rId25" w:history="1">
        <w:r w:rsidR="004D32E1" w:rsidRPr="00470998">
          <w:rPr>
            <w:rStyle w:val="Hyperlink"/>
            <w:rFonts w:ascii="Arial" w:hAnsi="Arial" w:cs="Arial"/>
          </w:rPr>
          <w:t>http://www.tcc.edu/schedule/</w:t>
        </w:r>
      </w:hyperlink>
      <w:r w:rsidR="007D4C96" w:rsidRPr="00470998">
        <w:rPr>
          <w:rFonts w:ascii="Arial" w:hAnsi="Arial" w:cs="Arial"/>
        </w:rPr>
        <w:t xml:space="preserve"> </w:t>
      </w:r>
      <w:r w:rsidR="00E16ADD" w:rsidRPr="00470998">
        <w:rPr>
          <w:rFonts w:ascii="Arial" w:hAnsi="Arial" w:cs="Arial"/>
        </w:rPr>
        <w:tab/>
      </w:r>
      <w:r w:rsidR="007D4C96" w:rsidRPr="00470998">
        <w:rPr>
          <w:rFonts w:ascii="Arial" w:hAnsi="Arial" w:cs="Arial"/>
        </w:rPr>
        <w:t xml:space="preserve"> </w:t>
      </w:r>
      <w:r w:rsidR="00917AF4" w:rsidRPr="00470998">
        <w:rPr>
          <w:rFonts w:ascii="Arial" w:hAnsi="Arial" w:cs="Arial"/>
        </w:rPr>
        <w:t>(or log-in to SIS for current course offerings)</w:t>
      </w:r>
    </w:p>
    <w:p w:rsidR="009A57DC" w:rsidRPr="00470998" w:rsidRDefault="009A57DC" w:rsidP="00470998">
      <w:pPr>
        <w:pStyle w:val="ListParagraph"/>
        <w:numPr>
          <w:ilvl w:val="0"/>
          <w:numId w:val="18"/>
        </w:numPr>
        <w:autoSpaceDE w:val="0"/>
        <w:autoSpaceDN w:val="0"/>
        <w:adjustRightInd w:val="0"/>
        <w:spacing w:after="0" w:line="240" w:lineRule="auto"/>
        <w:jc w:val="both"/>
        <w:rPr>
          <w:rFonts w:ascii="Arial" w:hAnsi="Arial" w:cs="Arial"/>
        </w:rPr>
      </w:pPr>
      <w:r w:rsidRPr="00470998">
        <w:rPr>
          <w:rFonts w:ascii="Arial" w:hAnsi="Arial" w:cs="Arial"/>
        </w:rPr>
        <w:t xml:space="preserve">Academic Calendar: </w:t>
      </w:r>
      <w:hyperlink r:id="rId26" w:history="1">
        <w:r w:rsidR="004D32E1" w:rsidRPr="00470998">
          <w:rPr>
            <w:rStyle w:val="Hyperlink"/>
            <w:rFonts w:ascii="Arial" w:hAnsi="Arial" w:cs="Arial"/>
          </w:rPr>
          <w:t>http://www.tcc.edu/students/calendar/academic/index.htm</w:t>
        </w:r>
      </w:hyperlink>
      <w:r w:rsidR="004D32E1" w:rsidRPr="00470998">
        <w:rPr>
          <w:rFonts w:ascii="Arial" w:hAnsi="Arial" w:cs="Arial"/>
        </w:rPr>
        <w:t xml:space="preserve"> </w:t>
      </w:r>
    </w:p>
    <w:p w:rsidR="00F1635E" w:rsidRPr="00470998" w:rsidRDefault="000B07E4" w:rsidP="00470998">
      <w:pPr>
        <w:pStyle w:val="ListParagraph"/>
        <w:numPr>
          <w:ilvl w:val="0"/>
          <w:numId w:val="18"/>
        </w:numPr>
        <w:autoSpaceDE w:val="0"/>
        <w:autoSpaceDN w:val="0"/>
        <w:adjustRightInd w:val="0"/>
        <w:spacing w:after="0" w:line="240" w:lineRule="auto"/>
        <w:jc w:val="both"/>
        <w:rPr>
          <w:rFonts w:ascii="Arial" w:hAnsi="Arial" w:cs="Arial"/>
        </w:rPr>
      </w:pPr>
      <w:r w:rsidRPr="00470998">
        <w:rPr>
          <w:rFonts w:ascii="Arial" w:hAnsi="Arial" w:cs="Arial"/>
        </w:rPr>
        <w:t xml:space="preserve">Distance Learning Resources: </w:t>
      </w:r>
      <w:hyperlink r:id="rId27" w:history="1">
        <w:r w:rsidR="004D32E1" w:rsidRPr="00470998">
          <w:rPr>
            <w:rStyle w:val="Hyperlink"/>
            <w:rFonts w:ascii="Arial" w:hAnsi="Arial" w:cs="Arial"/>
          </w:rPr>
          <w:t>http://www.tcc.edu/students/dtls/</w:t>
        </w:r>
      </w:hyperlink>
      <w:r w:rsidR="004D32E1" w:rsidRPr="00470998">
        <w:rPr>
          <w:rFonts w:ascii="Arial" w:hAnsi="Arial" w:cs="Arial"/>
        </w:rPr>
        <w:t xml:space="preserve"> </w:t>
      </w:r>
    </w:p>
    <w:p w:rsidR="00E90C99" w:rsidRPr="00470998" w:rsidRDefault="00E90C99" w:rsidP="00470998">
      <w:pPr>
        <w:pBdr>
          <w:bottom w:val="single" w:sz="6" w:space="1" w:color="auto"/>
        </w:pBdr>
        <w:spacing w:after="0" w:line="240" w:lineRule="auto"/>
        <w:jc w:val="both"/>
        <w:rPr>
          <w:rFonts w:ascii="Arial" w:hAnsi="Arial" w:cs="Arial"/>
          <w:b/>
        </w:rPr>
      </w:pPr>
    </w:p>
    <w:p w:rsidR="00E90C99" w:rsidRPr="00470998" w:rsidRDefault="00E90C99" w:rsidP="00470998">
      <w:pPr>
        <w:spacing w:after="0" w:line="240" w:lineRule="auto"/>
        <w:jc w:val="both"/>
        <w:rPr>
          <w:rFonts w:ascii="Arial" w:hAnsi="Arial" w:cs="Arial"/>
          <w:b/>
        </w:rPr>
      </w:pPr>
    </w:p>
    <w:p w:rsidR="00E90C99" w:rsidRPr="00470998" w:rsidRDefault="00E90C99" w:rsidP="00470998">
      <w:pPr>
        <w:spacing w:after="0" w:line="240" w:lineRule="auto"/>
        <w:jc w:val="both"/>
        <w:rPr>
          <w:rFonts w:ascii="Arial" w:hAnsi="Arial" w:cs="Arial"/>
        </w:rPr>
      </w:pPr>
    </w:p>
    <w:p w:rsidR="00E90C99" w:rsidRPr="00470998" w:rsidRDefault="00E90C99" w:rsidP="00470998">
      <w:pPr>
        <w:spacing w:after="0" w:line="240" w:lineRule="auto"/>
        <w:jc w:val="both"/>
        <w:rPr>
          <w:rFonts w:ascii="Arial" w:hAnsi="Arial" w:cs="Arial"/>
        </w:rPr>
      </w:pPr>
      <w:r w:rsidRPr="00470998">
        <w:rPr>
          <w:rFonts w:ascii="Arial" w:hAnsi="Arial" w:cs="Arial"/>
        </w:rPr>
        <w:t xml:space="preserve">I have read the syllabus and understand all policies and guidelines </w:t>
      </w:r>
      <w:r w:rsidR="00830CED" w:rsidRPr="00470998">
        <w:rPr>
          <w:rFonts w:ascii="Arial" w:hAnsi="Arial" w:cs="Arial"/>
        </w:rPr>
        <w:t xml:space="preserve">presented and </w:t>
      </w:r>
      <w:r w:rsidRPr="00470998">
        <w:rPr>
          <w:rFonts w:ascii="Arial" w:hAnsi="Arial" w:cs="Arial"/>
        </w:rPr>
        <w:t xml:space="preserve">explained to me. </w:t>
      </w:r>
    </w:p>
    <w:p w:rsidR="00E90C99" w:rsidRPr="00470998" w:rsidRDefault="00E90C99" w:rsidP="00470998">
      <w:pPr>
        <w:spacing w:after="0" w:line="240" w:lineRule="auto"/>
        <w:jc w:val="both"/>
        <w:rPr>
          <w:rFonts w:ascii="Arial" w:hAnsi="Arial" w:cs="Arial"/>
        </w:rPr>
      </w:pPr>
    </w:p>
    <w:p w:rsidR="00E90C99" w:rsidRPr="00470998" w:rsidRDefault="00E90C99" w:rsidP="00470998">
      <w:pPr>
        <w:spacing w:after="0" w:line="240" w:lineRule="auto"/>
        <w:jc w:val="both"/>
        <w:rPr>
          <w:rFonts w:ascii="Arial" w:hAnsi="Arial" w:cs="Arial"/>
        </w:rPr>
      </w:pPr>
    </w:p>
    <w:p w:rsidR="00950F66" w:rsidRPr="00470998" w:rsidRDefault="00950F66" w:rsidP="00470998">
      <w:pPr>
        <w:spacing w:after="0" w:line="240" w:lineRule="auto"/>
        <w:jc w:val="both"/>
        <w:rPr>
          <w:rFonts w:ascii="Arial" w:hAnsi="Arial" w:cs="Arial"/>
        </w:rPr>
      </w:pPr>
      <w:r w:rsidRPr="00470998">
        <w:rPr>
          <w:rFonts w:ascii="Arial" w:hAnsi="Arial" w:cs="Arial"/>
        </w:rPr>
        <w:t>____________________________________</w:t>
      </w:r>
    </w:p>
    <w:p w:rsidR="00950F66" w:rsidRPr="00470998" w:rsidRDefault="00E90C99" w:rsidP="00470998">
      <w:pPr>
        <w:spacing w:after="0" w:line="240" w:lineRule="auto"/>
        <w:jc w:val="both"/>
        <w:rPr>
          <w:rFonts w:ascii="Arial" w:hAnsi="Arial" w:cs="Arial"/>
        </w:rPr>
      </w:pPr>
      <w:r w:rsidRPr="00470998">
        <w:rPr>
          <w:rFonts w:ascii="Arial" w:hAnsi="Arial" w:cs="Arial"/>
        </w:rPr>
        <w:t>Student Name (type)</w:t>
      </w:r>
      <w:r w:rsidRPr="00470998">
        <w:rPr>
          <w:rFonts w:ascii="Arial" w:hAnsi="Arial" w:cs="Arial"/>
        </w:rPr>
        <w:tab/>
      </w:r>
      <w:r w:rsidRPr="00470998">
        <w:rPr>
          <w:rFonts w:ascii="Arial" w:hAnsi="Arial" w:cs="Arial"/>
        </w:rPr>
        <w:tab/>
      </w:r>
      <w:r w:rsidRPr="00470998">
        <w:rPr>
          <w:rFonts w:ascii="Arial" w:hAnsi="Arial" w:cs="Arial"/>
        </w:rPr>
        <w:tab/>
      </w:r>
    </w:p>
    <w:p w:rsidR="00950F66" w:rsidRPr="00470998" w:rsidRDefault="00950F66" w:rsidP="00470998">
      <w:pPr>
        <w:spacing w:after="0" w:line="240" w:lineRule="auto"/>
        <w:jc w:val="both"/>
        <w:rPr>
          <w:rFonts w:ascii="Arial" w:hAnsi="Arial" w:cs="Arial"/>
        </w:rPr>
      </w:pPr>
    </w:p>
    <w:p w:rsidR="00950F66" w:rsidRPr="00470998" w:rsidRDefault="00950F66" w:rsidP="00470998">
      <w:pPr>
        <w:spacing w:after="0" w:line="240" w:lineRule="auto"/>
        <w:jc w:val="both"/>
        <w:rPr>
          <w:rFonts w:ascii="Arial" w:hAnsi="Arial" w:cs="Arial"/>
        </w:rPr>
      </w:pPr>
    </w:p>
    <w:p w:rsidR="00950F66" w:rsidRPr="00470998" w:rsidRDefault="00950F66" w:rsidP="00470998">
      <w:pPr>
        <w:spacing w:after="0" w:line="240" w:lineRule="auto"/>
        <w:jc w:val="both"/>
        <w:rPr>
          <w:rFonts w:ascii="Arial" w:hAnsi="Arial" w:cs="Arial"/>
        </w:rPr>
      </w:pPr>
      <w:r w:rsidRPr="00470998">
        <w:rPr>
          <w:rFonts w:ascii="Arial" w:hAnsi="Arial" w:cs="Arial"/>
        </w:rPr>
        <w:t>____________________________________</w:t>
      </w:r>
    </w:p>
    <w:p w:rsidR="00950F66" w:rsidRPr="00470998" w:rsidRDefault="00E90C99" w:rsidP="00470998">
      <w:pPr>
        <w:spacing w:after="0" w:line="240" w:lineRule="auto"/>
        <w:jc w:val="both"/>
        <w:rPr>
          <w:rFonts w:ascii="Arial" w:hAnsi="Arial" w:cs="Arial"/>
        </w:rPr>
      </w:pPr>
      <w:r w:rsidRPr="00470998">
        <w:rPr>
          <w:rFonts w:ascii="Arial" w:hAnsi="Arial" w:cs="Arial"/>
        </w:rPr>
        <w:t>Student Signature</w:t>
      </w:r>
      <w:r w:rsidRPr="00470998">
        <w:rPr>
          <w:rFonts w:ascii="Arial" w:hAnsi="Arial" w:cs="Arial"/>
        </w:rPr>
        <w:tab/>
      </w:r>
      <w:r w:rsidRPr="00470998">
        <w:rPr>
          <w:rFonts w:ascii="Arial" w:hAnsi="Arial" w:cs="Arial"/>
        </w:rPr>
        <w:tab/>
      </w:r>
      <w:r w:rsidRPr="00470998">
        <w:rPr>
          <w:rFonts w:ascii="Arial" w:hAnsi="Arial" w:cs="Arial"/>
        </w:rPr>
        <w:tab/>
      </w:r>
      <w:r w:rsidRPr="00470998">
        <w:rPr>
          <w:rFonts w:ascii="Arial" w:hAnsi="Arial" w:cs="Arial"/>
        </w:rPr>
        <w:tab/>
      </w:r>
    </w:p>
    <w:p w:rsidR="00950F66" w:rsidRPr="00470998" w:rsidRDefault="00950F66" w:rsidP="00470998">
      <w:pPr>
        <w:spacing w:after="0" w:line="240" w:lineRule="auto"/>
        <w:jc w:val="both"/>
        <w:rPr>
          <w:rFonts w:ascii="Arial" w:hAnsi="Arial" w:cs="Arial"/>
        </w:rPr>
      </w:pPr>
    </w:p>
    <w:p w:rsidR="00950F66" w:rsidRPr="00470998" w:rsidRDefault="00950F66" w:rsidP="00470998">
      <w:pPr>
        <w:spacing w:after="0" w:line="240" w:lineRule="auto"/>
        <w:jc w:val="both"/>
        <w:rPr>
          <w:rFonts w:ascii="Arial" w:hAnsi="Arial" w:cs="Arial"/>
        </w:rPr>
      </w:pPr>
    </w:p>
    <w:p w:rsidR="00950F66" w:rsidRPr="00470998" w:rsidRDefault="00950F66" w:rsidP="00470998">
      <w:pPr>
        <w:spacing w:after="0" w:line="240" w:lineRule="auto"/>
        <w:jc w:val="both"/>
        <w:rPr>
          <w:rFonts w:ascii="Arial" w:hAnsi="Arial" w:cs="Arial"/>
        </w:rPr>
      </w:pPr>
      <w:r w:rsidRPr="00470998">
        <w:rPr>
          <w:rFonts w:ascii="Arial" w:hAnsi="Arial" w:cs="Arial"/>
        </w:rPr>
        <w:t>____________________________________</w:t>
      </w:r>
    </w:p>
    <w:p w:rsidR="00E90C99" w:rsidRPr="00470998" w:rsidRDefault="00E90C99" w:rsidP="00470998">
      <w:pPr>
        <w:spacing w:after="0" w:line="240" w:lineRule="auto"/>
        <w:jc w:val="both"/>
        <w:rPr>
          <w:rFonts w:ascii="Arial" w:hAnsi="Arial" w:cs="Arial"/>
        </w:rPr>
      </w:pPr>
      <w:r w:rsidRPr="00470998">
        <w:rPr>
          <w:rFonts w:ascii="Arial" w:hAnsi="Arial" w:cs="Arial"/>
        </w:rPr>
        <w:t>Date</w:t>
      </w:r>
    </w:p>
    <w:p w:rsidR="00316DB9" w:rsidRPr="00470998" w:rsidRDefault="00316DB9" w:rsidP="00470998">
      <w:pPr>
        <w:spacing w:after="0" w:line="240" w:lineRule="auto"/>
        <w:jc w:val="both"/>
        <w:rPr>
          <w:rFonts w:ascii="Arial" w:hAnsi="Arial" w:cs="Arial"/>
        </w:rPr>
      </w:pPr>
    </w:p>
    <w:p w:rsidR="00A754BB" w:rsidRPr="00470998" w:rsidRDefault="00A754BB" w:rsidP="00470998">
      <w:pPr>
        <w:spacing w:after="0" w:line="240" w:lineRule="auto"/>
        <w:jc w:val="both"/>
        <w:rPr>
          <w:rFonts w:ascii="Arial" w:hAnsi="Arial" w:cs="Arial"/>
          <w:b/>
        </w:rPr>
      </w:pPr>
      <w:r w:rsidRPr="00470998">
        <w:rPr>
          <w:rFonts w:ascii="Arial" w:hAnsi="Arial" w:cs="Arial"/>
          <w:b/>
        </w:rPr>
        <w:t>In</w:t>
      </w:r>
      <w:r w:rsidR="002E66E3" w:rsidRPr="00470998">
        <w:rPr>
          <w:rFonts w:ascii="Arial" w:hAnsi="Arial" w:cs="Arial"/>
          <w:b/>
        </w:rPr>
        <w:t>stead</w:t>
      </w:r>
      <w:r w:rsidRPr="00470998">
        <w:rPr>
          <w:rFonts w:ascii="Arial" w:hAnsi="Arial" w:cs="Arial"/>
          <w:b/>
        </w:rPr>
        <w:t xml:space="preserve"> of signing this form, students are </w:t>
      </w:r>
      <w:r w:rsidR="00087E4A" w:rsidRPr="00470998">
        <w:rPr>
          <w:rFonts w:ascii="Arial" w:hAnsi="Arial" w:cs="Arial"/>
          <w:b/>
        </w:rPr>
        <w:t xml:space="preserve">required </w:t>
      </w:r>
      <w:r w:rsidRPr="00470998">
        <w:rPr>
          <w:rFonts w:ascii="Arial" w:hAnsi="Arial" w:cs="Arial"/>
          <w:b/>
        </w:rPr>
        <w:t>to complete a syllabu</w:t>
      </w:r>
      <w:r w:rsidR="002E66E3" w:rsidRPr="00470998">
        <w:rPr>
          <w:rFonts w:ascii="Arial" w:hAnsi="Arial" w:cs="Arial"/>
          <w:b/>
        </w:rPr>
        <w:t>s acknowledgement in Blackboard which serves the same purpose.</w:t>
      </w:r>
    </w:p>
    <w:sectPr w:rsidR="00A754BB" w:rsidRPr="00470998" w:rsidSect="00470998">
      <w:headerReference w:type="default" r:id="rId28"/>
      <w:footerReference w:type="default" r:id="rId29"/>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F63" w:rsidRDefault="00483F63" w:rsidP="000C51D1">
      <w:pPr>
        <w:spacing w:after="0" w:line="240" w:lineRule="auto"/>
      </w:pPr>
      <w:r>
        <w:separator/>
      </w:r>
    </w:p>
  </w:endnote>
  <w:endnote w:type="continuationSeparator" w:id="0">
    <w:p w:rsidR="00483F63" w:rsidRDefault="00483F63" w:rsidP="000C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roxima_nova_rg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55672"/>
      <w:docPartObj>
        <w:docPartGallery w:val="Page Numbers (Bottom of Page)"/>
        <w:docPartUnique/>
      </w:docPartObj>
    </w:sdtPr>
    <w:sdtEndPr/>
    <w:sdtContent>
      <w:sdt>
        <w:sdtPr>
          <w:id w:val="565050523"/>
          <w:docPartObj>
            <w:docPartGallery w:val="Page Numbers (Top of Page)"/>
            <w:docPartUnique/>
          </w:docPartObj>
        </w:sdtPr>
        <w:sdtEndPr/>
        <w:sdtContent>
          <w:p w:rsidR="00925415" w:rsidRPr="00470998" w:rsidRDefault="00925415">
            <w:pPr>
              <w:pStyle w:val="Footer"/>
              <w:jc w:val="right"/>
            </w:pPr>
            <w:r w:rsidRPr="00470998">
              <w:t xml:space="preserve">Page </w:t>
            </w:r>
            <w:r w:rsidR="0002437A" w:rsidRPr="00470998">
              <w:rPr>
                <w:b/>
              </w:rPr>
              <w:fldChar w:fldCharType="begin"/>
            </w:r>
            <w:r w:rsidRPr="00470998">
              <w:rPr>
                <w:b/>
              </w:rPr>
              <w:instrText xml:space="preserve"> PAGE </w:instrText>
            </w:r>
            <w:r w:rsidR="0002437A" w:rsidRPr="00470998">
              <w:rPr>
                <w:b/>
              </w:rPr>
              <w:fldChar w:fldCharType="separate"/>
            </w:r>
            <w:r w:rsidR="00F85169">
              <w:rPr>
                <w:b/>
                <w:noProof/>
              </w:rPr>
              <w:t>2</w:t>
            </w:r>
            <w:r w:rsidR="0002437A" w:rsidRPr="00470998">
              <w:rPr>
                <w:b/>
              </w:rPr>
              <w:fldChar w:fldCharType="end"/>
            </w:r>
            <w:r w:rsidRPr="00470998">
              <w:t xml:space="preserve"> of </w:t>
            </w:r>
            <w:r w:rsidR="0002437A" w:rsidRPr="00470998">
              <w:rPr>
                <w:b/>
              </w:rPr>
              <w:fldChar w:fldCharType="begin"/>
            </w:r>
            <w:r w:rsidRPr="00470998">
              <w:rPr>
                <w:b/>
              </w:rPr>
              <w:instrText xml:space="preserve"> NUMPAGES  </w:instrText>
            </w:r>
            <w:r w:rsidR="0002437A" w:rsidRPr="00470998">
              <w:rPr>
                <w:b/>
              </w:rPr>
              <w:fldChar w:fldCharType="separate"/>
            </w:r>
            <w:r w:rsidR="00F85169">
              <w:rPr>
                <w:b/>
                <w:noProof/>
              </w:rPr>
              <w:t>8</w:t>
            </w:r>
            <w:r w:rsidR="0002437A" w:rsidRPr="00470998">
              <w:rPr>
                <w:b/>
              </w:rPr>
              <w:fldChar w:fldCharType="end"/>
            </w:r>
          </w:p>
        </w:sdtContent>
      </w:sdt>
    </w:sdtContent>
  </w:sdt>
  <w:p w:rsidR="00925415" w:rsidRPr="00133A23" w:rsidRDefault="00925415" w:rsidP="009D43F3">
    <w:pPr>
      <w:spacing w:after="0" w:line="240" w:lineRule="auto"/>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F63" w:rsidRDefault="00483F63" w:rsidP="000C51D1">
      <w:pPr>
        <w:spacing w:after="0" w:line="240" w:lineRule="auto"/>
      </w:pPr>
      <w:r>
        <w:separator/>
      </w:r>
    </w:p>
  </w:footnote>
  <w:footnote w:type="continuationSeparator" w:id="0">
    <w:p w:rsidR="00483F63" w:rsidRDefault="00483F63" w:rsidP="000C5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415" w:rsidRDefault="00925415" w:rsidP="0050548D">
    <w:pPr>
      <w:pStyle w:val="Header"/>
      <w:jc w:val="right"/>
    </w:pPr>
    <w:r>
      <w:t>ACC215, O0</w:t>
    </w:r>
    <w:r w:rsidR="00A433AF">
      <w:t>2</w:t>
    </w:r>
    <w:r>
      <w:t xml:space="preserve">C, </w:t>
    </w:r>
    <w:r w:rsidR="00A433AF">
      <w:t>SPRING</w:t>
    </w:r>
    <w:r>
      <w:t xml:space="preserve"> 201</w:t>
    </w:r>
    <w:r w:rsidR="00A433AF">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7230"/>
    <w:multiLevelType w:val="hybridMultilevel"/>
    <w:tmpl w:val="9CF26322"/>
    <w:lvl w:ilvl="0" w:tplc="04090001">
      <w:start w:val="1"/>
      <w:numFmt w:val="bullet"/>
      <w:lvlText w:val=""/>
      <w:lvlJc w:val="left"/>
      <w:pPr>
        <w:ind w:left="360" w:hanging="360"/>
      </w:pPr>
      <w:rPr>
        <w:rFonts w:ascii="Symbol" w:hAnsi="Symbol" w:hint="default"/>
      </w:rPr>
    </w:lvl>
    <w:lvl w:ilvl="1" w:tplc="635C54C8">
      <w:start w:val="1"/>
      <w:numFmt w:val="bullet"/>
      <w:lvlText w:val="•"/>
      <w:lvlJc w:val="left"/>
      <w:pPr>
        <w:ind w:left="1080" w:hanging="360"/>
      </w:pPr>
      <w:rPr>
        <w:rFonts w:ascii="Arial" w:eastAsia="Calibr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B44C50"/>
    <w:multiLevelType w:val="hybridMultilevel"/>
    <w:tmpl w:val="992A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44976"/>
    <w:multiLevelType w:val="hybridMultilevel"/>
    <w:tmpl w:val="CA12B4F4"/>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03B6584"/>
    <w:multiLevelType w:val="hybridMultilevel"/>
    <w:tmpl w:val="83C001F0"/>
    <w:lvl w:ilvl="0" w:tplc="04090001">
      <w:start w:val="1"/>
      <w:numFmt w:val="bullet"/>
      <w:lvlText w:val=""/>
      <w:lvlJc w:val="left"/>
      <w:pPr>
        <w:ind w:left="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4">
    <w:nsid w:val="10CD30D4"/>
    <w:multiLevelType w:val="hybridMultilevel"/>
    <w:tmpl w:val="D21E4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B29C8"/>
    <w:multiLevelType w:val="hybridMultilevel"/>
    <w:tmpl w:val="46BAC2CE"/>
    <w:lvl w:ilvl="0" w:tplc="04090001">
      <w:start w:val="1"/>
      <w:numFmt w:val="bullet"/>
      <w:lvlText w:val=""/>
      <w:lvlJc w:val="left"/>
      <w:pPr>
        <w:ind w:left="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6">
    <w:nsid w:val="1BB7751C"/>
    <w:multiLevelType w:val="hybridMultilevel"/>
    <w:tmpl w:val="11A08462"/>
    <w:lvl w:ilvl="0" w:tplc="470887EA">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840221"/>
    <w:multiLevelType w:val="hybridMultilevel"/>
    <w:tmpl w:val="2DEE7D04"/>
    <w:lvl w:ilvl="0" w:tplc="3D7A01B8">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406AE6"/>
    <w:multiLevelType w:val="hybridMultilevel"/>
    <w:tmpl w:val="84B6A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CD4BE7"/>
    <w:multiLevelType w:val="hybridMultilevel"/>
    <w:tmpl w:val="1CDEF6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150F5A"/>
    <w:multiLevelType w:val="hybridMultilevel"/>
    <w:tmpl w:val="8D022DB8"/>
    <w:lvl w:ilvl="0" w:tplc="470887EA">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BC1CFA"/>
    <w:multiLevelType w:val="hybridMultilevel"/>
    <w:tmpl w:val="D8549EA8"/>
    <w:lvl w:ilvl="0" w:tplc="0409000F">
      <w:start w:val="1"/>
      <w:numFmt w:val="decimal"/>
      <w:lvlText w:val="%1."/>
      <w:lvlJc w:val="left"/>
      <w:pPr>
        <w:ind w:left="360" w:hanging="360"/>
      </w:pPr>
      <w:rPr>
        <w:rFonts w:hint="default"/>
      </w:rPr>
    </w:lvl>
    <w:lvl w:ilvl="1" w:tplc="635C54C8">
      <w:start w:val="1"/>
      <w:numFmt w:val="bullet"/>
      <w:lvlText w:val="•"/>
      <w:lvlJc w:val="left"/>
      <w:pPr>
        <w:ind w:left="1080" w:hanging="360"/>
      </w:pPr>
      <w:rPr>
        <w:rFonts w:ascii="Arial" w:eastAsia="Calibr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076FA7"/>
    <w:multiLevelType w:val="multilevel"/>
    <w:tmpl w:val="4DC86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576A3A"/>
    <w:multiLevelType w:val="hybridMultilevel"/>
    <w:tmpl w:val="0EAE64F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42963729"/>
    <w:multiLevelType w:val="hybridMultilevel"/>
    <w:tmpl w:val="BD3407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4BB82349"/>
    <w:multiLevelType w:val="hybridMultilevel"/>
    <w:tmpl w:val="ABB86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D1322FD"/>
    <w:multiLevelType w:val="hybridMultilevel"/>
    <w:tmpl w:val="F5681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E171D6E"/>
    <w:multiLevelType w:val="hybridMultilevel"/>
    <w:tmpl w:val="6C8EDA6A"/>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5023126E"/>
    <w:multiLevelType w:val="hybridMultilevel"/>
    <w:tmpl w:val="86C23FDE"/>
    <w:lvl w:ilvl="0" w:tplc="0409000F">
      <w:start w:val="1"/>
      <w:numFmt w:val="decimal"/>
      <w:lvlText w:val="%1."/>
      <w:lvlJc w:val="left"/>
      <w:pPr>
        <w:ind w:left="360" w:hanging="360"/>
      </w:pPr>
      <w:rPr>
        <w:rFonts w:hint="default"/>
      </w:rPr>
    </w:lvl>
    <w:lvl w:ilvl="1" w:tplc="635C54C8">
      <w:start w:val="1"/>
      <w:numFmt w:val="bullet"/>
      <w:lvlText w:val="•"/>
      <w:lvlJc w:val="left"/>
      <w:pPr>
        <w:ind w:left="1080" w:hanging="360"/>
      </w:pPr>
      <w:rPr>
        <w:rFonts w:ascii="Arial" w:eastAsia="Calibr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36E5984"/>
    <w:multiLevelType w:val="hybridMultilevel"/>
    <w:tmpl w:val="7404593E"/>
    <w:lvl w:ilvl="0" w:tplc="14F0AB7A">
      <w:start w:val="5"/>
      <w:numFmt w:val="decimal"/>
      <w:lvlText w:val="%1."/>
      <w:lvlJc w:val="left"/>
      <w:pPr>
        <w:ind w:left="0" w:hanging="360"/>
      </w:pPr>
      <w:rPr>
        <w:rFonts w:ascii="Arial" w:hAnsi="Arial" w:cs="Arial"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5BE0610A"/>
    <w:multiLevelType w:val="hybridMultilevel"/>
    <w:tmpl w:val="2446E438"/>
    <w:lvl w:ilvl="0" w:tplc="470887EA">
      <w:start w:val="1"/>
      <w:numFmt w:val="upperRoman"/>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5E204768"/>
    <w:multiLevelType w:val="hybridMultilevel"/>
    <w:tmpl w:val="638C8F3E"/>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5EE4184C"/>
    <w:multiLevelType w:val="multilevel"/>
    <w:tmpl w:val="607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BA7B05"/>
    <w:multiLevelType w:val="hybridMultilevel"/>
    <w:tmpl w:val="5F2E0048"/>
    <w:lvl w:ilvl="0" w:tplc="4EB4E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A516DED"/>
    <w:multiLevelType w:val="hybridMultilevel"/>
    <w:tmpl w:val="FEB2BEA8"/>
    <w:lvl w:ilvl="0" w:tplc="0F708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D01F08"/>
    <w:multiLevelType w:val="hybridMultilevel"/>
    <w:tmpl w:val="5D32B676"/>
    <w:lvl w:ilvl="0" w:tplc="1F0EA0C2">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71BA423E"/>
    <w:multiLevelType w:val="hybridMultilevel"/>
    <w:tmpl w:val="0B14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E504F7"/>
    <w:multiLevelType w:val="hybridMultilevel"/>
    <w:tmpl w:val="29087610"/>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777518DF"/>
    <w:multiLevelType w:val="hybridMultilevel"/>
    <w:tmpl w:val="CD248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911C71"/>
    <w:multiLevelType w:val="hybridMultilevel"/>
    <w:tmpl w:val="9384D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AD22DAD"/>
    <w:multiLevelType w:val="hybridMultilevel"/>
    <w:tmpl w:val="1B4C71CC"/>
    <w:lvl w:ilvl="0" w:tplc="0F7081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DC689C"/>
    <w:multiLevelType w:val="hybridMultilevel"/>
    <w:tmpl w:val="CD7EF7E6"/>
    <w:lvl w:ilvl="0" w:tplc="0F70810C">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0"/>
  </w:num>
  <w:num w:numId="2">
    <w:abstractNumId w:val="27"/>
  </w:num>
  <w:num w:numId="3">
    <w:abstractNumId w:val="17"/>
  </w:num>
  <w:num w:numId="4">
    <w:abstractNumId w:val="21"/>
  </w:num>
  <w:num w:numId="5">
    <w:abstractNumId w:val="24"/>
  </w:num>
  <w:num w:numId="6">
    <w:abstractNumId w:val="2"/>
  </w:num>
  <w:num w:numId="7">
    <w:abstractNumId w:val="31"/>
  </w:num>
  <w:num w:numId="8">
    <w:abstractNumId w:val="30"/>
  </w:num>
  <w:num w:numId="9">
    <w:abstractNumId w:val="20"/>
  </w:num>
  <w:num w:numId="10">
    <w:abstractNumId w:val="6"/>
  </w:num>
  <w:num w:numId="11">
    <w:abstractNumId w:val="4"/>
  </w:num>
  <w:num w:numId="12">
    <w:abstractNumId w:val="26"/>
  </w:num>
  <w:num w:numId="13">
    <w:abstractNumId w:val="14"/>
  </w:num>
  <w:num w:numId="14">
    <w:abstractNumId w:val="22"/>
  </w:num>
  <w:num w:numId="15">
    <w:abstractNumId w:val="8"/>
  </w:num>
  <w:num w:numId="16">
    <w:abstractNumId w:val="13"/>
  </w:num>
  <w:num w:numId="17">
    <w:abstractNumId w:val="23"/>
  </w:num>
  <w:num w:numId="18">
    <w:abstractNumId w:val="29"/>
  </w:num>
  <w:num w:numId="19">
    <w:abstractNumId w:val="19"/>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5"/>
  </w:num>
  <w:num w:numId="23">
    <w:abstractNumId w:val="15"/>
  </w:num>
  <w:num w:numId="24">
    <w:abstractNumId w:val="28"/>
  </w:num>
  <w:num w:numId="25">
    <w:abstractNumId w:val="7"/>
  </w:num>
  <w:num w:numId="26">
    <w:abstractNumId w:val="0"/>
  </w:num>
  <w:num w:numId="27">
    <w:abstractNumId w:val="9"/>
  </w:num>
  <w:num w:numId="28">
    <w:abstractNumId w:val="1"/>
  </w:num>
  <w:num w:numId="29">
    <w:abstractNumId w:val="16"/>
  </w:num>
  <w:num w:numId="30">
    <w:abstractNumId w:val="3"/>
  </w:num>
  <w:num w:numId="31">
    <w:abstractNumId w:val="18"/>
  </w:num>
  <w:num w:numId="32">
    <w:abstractNumId w:val="11"/>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3D5"/>
    <w:rsid w:val="0000430F"/>
    <w:rsid w:val="00006AA2"/>
    <w:rsid w:val="0000710C"/>
    <w:rsid w:val="0001004E"/>
    <w:rsid w:val="00010283"/>
    <w:rsid w:val="0002437A"/>
    <w:rsid w:val="000300E5"/>
    <w:rsid w:val="00036492"/>
    <w:rsid w:val="000462CF"/>
    <w:rsid w:val="00060474"/>
    <w:rsid w:val="000631DE"/>
    <w:rsid w:val="00074451"/>
    <w:rsid w:val="000858F5"/>
    <w:rsid w:val="00087E4A"/>
    <w:rsid w:val="00090FF4"/>
    <w:rsid w:val="00093774"/>
    <w:rsid w:val="000A4A9C"/>
    <w:rsid w:val="000B07E4"/>
    <w:rsid w:val="000C317E"/>
    <w:rsid w:val="000C51D1"/>
    <w:rsid w:val="000D13A0"/>
    <w:rsid w:val="000D3EF0"/>
    <w:rsid w:val="000E41DC"/>
    <w:rsid w:val="000E5F52"/>
    <w:rsid w:val="000F05EA"/>
    <w:rsid w:val="000F345D"/>
    <w:rsid w:val="000F3C31"/>
    <w:rsid w:val="00104C02"/>
    <w:rsid w:val="00112837"/>
    <w:rsid w:val="00116E5A"/>
    <w:rsid w:val="00127E1A"/>
    <w:rsid w:val="00132E01"/>
    <w:rsid w:val="0013342D"/>
    <w:rsid w:val="00133A23"/>
    <w:rsid w:val="00145337"/>
    <w:rsid w:val="0014687C"/>
    <w:rsid w:val="00147AF2"/>
    <w:rsid w:val="00152779"/>
    <w:rsid w:val="001544D6"/>
    <w:rsid w:val="001605A4"/>
    <w:rsid w:val="00162A66"/>
    <w:rsid w:val="00173568"/>
    <w:rsid w:val="00177140"/>
    <w:rsid w:val="00186BB2"/>
    <w:rsid w:val="0019233D"/>
    <w:rsid w:val="001A6E53"/>
    <w:rsid w:val="001A753F"/>
    <w:rsid w:val="001B3399"/>
    <w:rsid w:val="001B5076"/>
    <w:rsid w:val="001C0AAD"/>
    <w:rsid w:val="001C2467"/>
    <w:rsid w:val="001C5955"/>
    <w:rsid w:val="001D2B30"/>
    <w:rsid w:val="001E2476"/>
    <w:rsid w:val="001E2FCA"/>
    <w:rsid w:val="001F13A4"/>
    <w:rsid w:val="0020018F"/>
    <w:rsid w:val="00206EEC"/>
    <w:rsid w:val="0022128A"/>
    <w:rsid w:val="00221512"/>
    <w:rsid w:val="00236914"/>
    <w:rsid w:val="00237742"/>
    <w:rsid w:val="0025520C"/>
    <w:rsid w:val="00257F91"/>
    <w:rsid w:val="00260882"/>
    <w:rsid w:val="00263D8C"/>
    <w:rsid w:val="002869BC"/>
    <w:rsid w:val="002910F6"/>
    <w:rsid w:val="002A2C68"/>
    <w:rsid w:val="002B218A"/>
    <w:rsid w:val="002B36C6"/>
    <w:rsid w:val="002C2E14"/>
    <w:rsid w:val="002D0C93"/>
    <w:rsid w:val="002E2356"/>
    <w:rsid w:val="002E4C30"/>
    <w:rsid w:val="002E66E3"/>
    <w:rsid w:val="002F13D5"/>
    <w:rsid w:val="002F76A9"/>
    <w:rsid w:val="00301F89"/>
    <w:rsid w:val="00306D9D"/>
    <w:rsid w:val="00311EDC"/>
    <w:rsid w:val="00315956"/>
    <w:rsid w:val="00316DB9"/>
    <w:rsid w:val="0032563D"/>
    <w:rsid w:val="00326A85"/>
    <w:rsid w:val="00332DD2"/>
    <w:rsid w:val="00341F88"/>
    <w:rsid w:val="00342883"/>
    <w:rsid w:val="00350325"/>
    <w:rsid w:val="00353575"/>
    <w:rsid w:val="00356034"/>
    <w:rsid w:val="00361535"/>
    <w:rsid w:val="00362393"/>
    <w:rsid w:val="00364ECA"/>
    <w:rsid w:val="0037598F"/>
    <w:rsid w:val="00381B11"/>
    <w:rsid w:val="0038395E"/>
    <w:rsid w:val="00387E4D"/>
    <w:rsid w:val="003A2CB3"/>
    <w:rsid w:val="003A5F2C"/>
    <w:rsid w:val="003B308F"/>
    <w:rsid w:val="003B788D"/>
    <w:rsid w:val="003D3EB8"/>
    <w:rsid w:val="003D5BEC"/>
    <w:rsid w:val="003D6B4C"/>
    <w:rsid w:val="003D7D3B"/>
    <w:rsid w:val="003E324A"/>
    <w:rsid w:val="003E5FE9"/>
    <w:rsid w:val="00401D8B"/>
    <w:rsid w:val="00406CAB"/>
    <w:rsid w:val="004115AB"/>
    <w:rsid w:val="004156B8"/>
    <w:rsid w:val="00422A32"/>
    <w:rsid w:val="00423792"/>
    <w:rsid w:val="00423B70"/>
    <w:rsid w:val="004320C0"/>
    <w:rsid w:val="00434382"/>
    <w:rsid w:val="004359F2"/>
    <w:rsid w:val="00445FD7"/>
    <w:rsid w:val="00456B4F"/>
    <w:rsid w:val="00462099"/>
    <w:rsid w:val="00467B30"/>
    <w:rsid w:val="00470998"/>
    <w:rsid w:val="00473677"/>
    <w:rsid w:val="00476939"/>
    <w:rsid w:val="00476C03"/>
    <w:rsid w:val="004830CD"/>
    <w:rsid w:val="004836CE"/>
    <w:rsid w:val="00483F63"/>
    <w:rsid w:val="004948E8"/>
    <w:rsid w:val="004967B1"/>
    <w:rsid w:val="00497B18"/>
    <w:rsid w:val="004A0726"/>
    <w:rsid w:val="004A1BF6"/>
    <w:rsid w:val="004A744E"/>
    <w:rsid w:val="004B1923"/>
    <w:rsid w:val="004B3A87"/>
    <w:rsid w:val="004C1C11"/>
    <w:rsid w:val="004C3744"/>
    <w:rsid w:val="004D32E1"/>
    <w:rsid w:val="004D41C3"/>
    <w:rsid w:val="004D41DC"/>
    <w:rsid w:val="004D4E70"/>
    <w:rsid w:val="004D4EDA"/>
    <w:rsid w:val="004D6161"/>
    <w:rsid w:val="004F5CCB"/>
    <w:rsid w:val="004F7F7E"/>
    <w:rsid w:val="005020D8"/>
    <w:rsid w:val="00504067"/>
    <w:rsid w:val="0050548D"/>
    <w:rsid w:val="00506390"/>
    <w:rsid w:val="00507280"/>
    <w:rsid w:val="0051061F"/>
    <w:rsid w:val="00511180"/>
    <w:rsid w:val="00512535"/>
    <w:rsid w:val="00513FFE"/>
    <w:rsid w:val="00514358"/>
    <w:rsid w:val="00515D56"/>
    <w:rsid w:val="00520B82"/>
    <w:rsid w:val="00522A6E"/>
    <w:rsid w:val="00524D25"/>
    <w:rsid w:val="005267D9"/>
    <w:rsid w:val="005315DF"/>
    <w:rsid w:val="00531FB9"/>
    <w:rsid w:val="00532F91"/>
    <w:rsid w:val="00546741"/>
    <w:rsid w:val="00555C0C"/>
    <w:rsid w:val="00557E53"/>
    <w:rsid w:val="00560AA6"/>
    <w:rsid w:val="00567B41"/>
    <w:rsid w:val="00571A9B"/>
    <w:rsid w:val="005764E4"/>
    <w:rsid w:val="00582B3A"/>
    <w:rsid w:val="00582C09"/>
    <w:rsid w:val="00583479"/>
    <w:rsid w:val="005835AE"/>
    <w:rsid w:val="005851F2"/>
    <w:rsid w:val="005871AF"/>
    <w:rsid w:val="005939BA"/>
    <w:rsid w:val="005B00D4"/>
    <w:rsid w:val="005B4618"/>
    <w:rsid w:val="005B6FA5"/>
    <w:rsid w:val="005C49FA"/>
    <w:rsid w:val="005D1032"/>
    <w:rsid w:val="005D44D9"/>
    <w:rsid w:val="005E75DD"/>
    <w:rsid w:val="005F12F5"/>
    <w:rsid w:val="005F2C89"/>
    <w:rsid w:val="005F6287"/>
    <w:rsid w:val="006021DC"/>
    <w:rsid w:val="00611293"/>
    <w:rsid w:val="00613F40"/>
    <w:rsid w:val="00634055"/>
    <w:rsid w:val="006352F9"/>
    <w:rsid w:val="006422FE"/>
    <w:rsid w:val="00654C75"/>
    <w:rsid w:val="0066044E"/>
    <w:rsid w:val="0067093B"/>
    <w:rsid w:val="00684117"/>
    <w:rsid w:val="00691310"/>
    <w:rsid w:val="006A23C4"/>
    <w:rsid w:val="006B1BCD"/>
    <w:rsid w:val="006C6C4D"/>
    <w:rsid w:val="006D4140"/>
    <w:rsid w:val="006D4FFA"/>
    <w:rsid w:val="006D618C"/>
    <w:rsid w:val="006D7163"/>
    <w:rsid w:val="006E25ED"/>
    <w:rsid w:val="006F2678"/>
    <w:rsid w:val="006F70C5"/>
    <w:rsid w:val="006F79EB"/>
    <w:rsid w:val="006F7CEC"/>
    <w:rsid w:val="00703732"/>
    <w:rsid w:val="00703BDD"/>
    <w:rsid w:val="007044FB"/>
    <w:rsid w:val="00707379"/>
    <w:rsid w:val="00711558"/>
    <w:rsid w:val="007126E8"/>
    <w:rsid w:val="007146EB"/>
    <w:rsid w:val="0072183A"/>
    <w:rsid w:val="00721FB8"/>
    <w:rsid w:val="00731D89"/>
    <w:rsid w:val="00733AC6"/>
    <w:rsid w:val="0073718D"/>
    <w:rsid w:val="0074366D"/>
    <w:rsid w:val="00745267"/>
    <w:rsid w:val="00745EF5"/>
    <w:rsid w:val="00750011"/>
    <w:rsid w:val="007502FE"/>
    <w:rsid w:val="00750FE1"/>
    <w:rsid w:val="0075276D"/>
    <w:rsid w:val="007579D8"/>
    <w:rsid w:val="00762A7C"/>
    <w:rsid w:val="0077760D"/>
    <w:rsid w:val="007801C3"/>
    <w:rsid w:val="0078111F"/>
    <w:rsid w:val="00786024"/>
    <w:rsid w:val="00792E20"/>
    <w:rsid w:val="007A7AD5"/>
    <w:rsid w:val="007B2423"/>
    <w:rsid w:val="007C0A62"/>
    <w:rsid w:val="007C5BDD"/>
    <w:rsid w:val="007D4C96"/>
    <w:rsid w:val="007F1DA5"/>
    <w:rsid w:val="007F28D0"/>
    <w:rsid w:val="007F437B"/>
    <w:rsid w:val="007F5B62"/>
    <w:rsid w:val="00801EA1"/>
    <w:rsid w:val="00805EEF"/>
    <w:rsid w:val="008074D3"/>
    <w:rsid w:val="00807EE4"/>
    <w:rsid w:val="00830CED"/>
    <w:rsid w:val="00832267"/>
    <w:rsid w:val="008478BA"/>
    <w:rsid w:val="00854B37"/>
    <w:rsid w:val="008571E3"/>
    <w:rsid w:val="00861D56"/>
    <w:rsid w:val="0086223F"/>
    <w:rsid w:val="00863140"/>
    <w:rsid w:val="00863EC7"/>
    <w:rsid w:val="00890B5C"/>
    <w:rsid w:val="008A7EC0"/>
    <w:rsid w:val="008B2765"/>
    <w:rsid w:val="008B5CA3"/>
    <w:rsid w:val="008B7DE6"/>
    <w:rsid w:val="008C22D8"/>
    <w:rsid w:val="008C4CFA"/>
    <w:rsid w:val="008C70B6"/>
    <w:rsid w:val="008D45B0"/>
    <w:rsid w:val="008D51D7"/>
    <w:rsid w:val="008E03B4"/>
    <w:rsid w:val="008E4306"/>
    <w:rsid w:val="008F1897"/>
    <w:rsid w:val="008F1A7D"/>
    <w:rsid w:val="008F49B1"/>
    <w:rsid w:val="008F6E7D"/>
    <w:rsid w:val="00902F51"/>
    <w:rsid w:val="00904387"/>
    <w:rsid w:val="00904C04"/>
    <w:rsid w:val="0091151D"/>
    <w:rsid w:val="00911A61"/>
    <w:rsid w:val="00912941"/>
    <w:rsid w:val="00917AF4"/>
    <w:rsid w:val="00925415"/>
    <w:rsid w:val="00925DBC"/>
    <w:rsid w:val="00937AA4"/>
    <w:rsid w:val="009412E1"/>
    <w:rsid w:val="00944A2D"/>
    <w:rsid w:val="00945574"/>
    <w:rsid w:val="00950F66"/>
    <w:rsid w:val="00954D90"/>
    <w:rsid w:val="00956B00"/>
    <w:rsid w:val="009607AE"/>
    <w:rsid w:val="009774B7"/>
    <w:rsid w:val="0098120A"/>
    <w:rsid w:val="009965E8"/>
    <w:rsid w:val="009A57DC"/>
    <w:rsid w:val="009A634F"/>
    <w:rsid w:val="009A77FA"/>
    <w:rsid w:val="009B5D39"/>
    <w:rsid w:val="009B6DC4"/>
    <w:rsid w:val="009B7D9D"/>
    <w:rsid w:val="009C0D4C"/>
    <w:rsid w:val="009C0DF7"/>
    <w:rsid w:val="009D02A7"/>
    <w:rsid w:val="009D3E09"/>
    <w:rsid w:val="009D43F3"/>
    <w:rsid w:val="009E1786"/>
    <w:rsid w:val="009E248F"/>
    <w:rsid w:val="009E381D"/>
    <w:rsid w:val="009E4909"/>
    <w:rsid w:val="009F4732"/>
    <w:rsid w:val="00A02D22"/>
    <w:rsid w:val="00A0307B"/>
    <w:rsid w:val="00A06EAB"/>
    <w:rsid w:val="00A108B2"/>
    <w:rsid w:val="00A10AF8"/>
    <w:rsid w:val="00A16951"/>
    <w:rsid w:val="00A256D2"/>
    <w:rsid w:val="00A257AE"/>
    <w:rsid w:val="00A263E9"/>
    <w:rsid w:val="00A30521"/>
    <w:rsid w:val="00A35378"/>
    <w:rsid w:val="00A433AF"/>
    <w:rsid w:val="00A517B1"/>
    <w:rsid w:val="00A5298D"/>
    <w:rsid w:val="00A571A7"/>
    <w:rsid w:val="00A6596B"/>
    <w:rsid w:val="00A73CB4"/>
    <w:rsid w:val="00A754BB"/>
    <w:rsid w:val="00A827F9"/>
    <w:rsid w:val="00A83E6E"/>
    <w:rsid w:val="00A93766"/>
    <w:rsid w:val="00A941AE"/>
    <w:rsid w:val="00A96175"/>
    <w:rsid w:val="00A96DEA"/>
    <w:rsid w:val="00A971E2"/>
    <w:rsid w:val="00AA31D5"/>
    <w:rsid w:val="00AA7C32"/>
    <w:rsid w:val="00AB2CFA"/>
    <w:rsid w:val="00AC143F"/>
    <w:rsid w:val="00AC1A30"/>
    <w:rsid w:val="00AD5162"/>
    <w:rsid w:val="00AE07FE"/>
    <w:rsid w:val="00AE10E5"/>
    <w:rsid w:val="00AF1A84"/>
    <w:rsid w:val="00AF1AD4"/>
    <w:rsid w:val="00B01757"/>
    <w:rsid w:val="00B02349"/>
    <w:rsid w:val="00B03AF8"/>
    <w:rsid w:val="00B106E3"/>
    <w:rsid w:val="00B140D8"/>
    <w:rsid w:val="00B14566"/>
    <w:rsid w:val="00B1543B"/>
    <w:rsid w:val="00B163AC"/>
    <w:rsid w:val="00B3089D"/>
    <w:rsid w:val="00B3295F"/>
    <w:rsid w:val="00B42705"/>
    <w:rsid w:val="00B468F0"/>
    <w:rsid w:val="00B47D72"/>
    <w:rsid w:val="00B56CE0"/>
    <w:rsid w:val="00B672A8"/>
    <w:rsid w:val="00B7620D"/>
    <w:rsid w:val="00B80478"/>
    <w:rsid w:val="00B805D4"/>
    <w:rsid w:val="00B80FA7"/>
    <w:rsid w:val="00B90FC8"/>
    <w:rsid w:val="00BA0DAD"/>
    <w:rsid w:val="00BA7144"/>
    <w:rsid w:val="00BB0BFF"/>
    <w:rsid w:val="00BB5220"/>
    <w:rsid w:val="00BD1DC9"/>
    <w:rsid w:val="00BD6D0A"/>
    <w:rsid w:val="00BE0895"/>
    <w:rsid w:val="00BE46E7"/>
    <w:rsid w:val="00BF1C9E"/>
    <w:rsid w:val="00BF25E9"/>
    <w:rsid w:val="00BF4935"/>
    <w:rsid w:val="00C11871"/>
    <w:rsid w:val="00C17822"/>
    <w:rsid w:val="00C22EB3"/>
    <w:rsid w:val="00C32B6A"/>
    <w:rsid w:val="00C349A7"/>
    <w:rsid w:val="00C41606"/>
    <w:rsid w:val="00C44FDA"/>
    <w:rsid w:val="00C477BD"/>
    <w:rsid w:val="00C5027E"/>
    <w:rsid w:val="00C603BA"/>
    <w:rsid w:val="00C60BEC"/>
    <w:rsid w:val="00C62A9E"/>
    <w:rsid w:val="00C64EF6"/>
    <w:rsid w:val="00C713FB"/>
    <w:rsid w:val="00C72711"/>
    <w:rsid w:val="00C73D7B"/>
    <w:rsid w:val="00C77E3E"/>
    <w:rsid w:val="00C9043D"/>
    <w:rsid w:val="00C93EB5"/>
    <w:rsid w:val="00CA454C"/>
    <w:rsid w:val="00CB03FF"/>
    <w:rsid w:val="00CB4979"/>
    <w:rsid w:val="00CC7136"/>
    <w:rsid w:val="00CF207B"/>
    <w:rsid w:val="00CF42C0"/>
    <w:rsid w:val="00D02E03"/>
    <w:rsid w:val="00D05C3F"/>
    <w:rsid w:val="00D07F6C"/>
    <w:rsid w:val="00D11D01"/>
    <w:rsid w:val="00D124C4"/>
    <w:rsid w:val="00D1324A"/>
    <w:rsid w:val="00D14EB7"/>
    <w:rsid w:val="00D15D4D"/>
    <w:rsid w:val="00D250BB"/>
    <w:rsid w:val="00D258B1"/>
    <w:rsid w:val="00D27C1A"/>
    <w:rsid w:val="00D35D49"/>
    <w:rsid w:val="00D4287D"/>
    <w:rsid w:val="00D44058"/>
    <w:rsid w:val="00D61336"/>
    <w:rsid w:val="00D64714"/>
    <w:rsid w:val="00D670E9"/>
    <w:rsid w:val="00D77CE5"/>
    <w:rsid w:val="00D82601"/>
    <w:rsid w:val="00DB1827"/>
    <w:rsid w:val="00DB3F9A"/>
    <w:rsid w:val="00DC1078"/>
    <w:rsid w:val="00DC7531"/>
    <w:rsid w:val="00DD4C86"/>
    <w:rsid w:val="00DF4D07"/>
    <w:rsid w:val="00DF7187"/>
    <w:rsid w:val="00E12006"/>
    <w:rsid w:val="00E12914"/>
    <w:rsid w:val="00E16ADD"/>
    <w:rsid w:val="00E2266B"/>
    <w:rsid w:val="00E235B1"/>
    <w:rsid w:val="00E26291"/>
    <w:rsid w:val="00E33F9C"/>
    <w:rsid w:val="00E33FB7"/>
    <w:rsid w:val="00E350BB"/>
    <w:rsid w:val="00E35CCD"/>
    <w:rsid w:val="00E366A5"/>
    <w:rsid w:val="00E411DC"/>
    <w:rsid w:val="00E45CBF"/>
    <w:rsid w:val="00E47C54"/>
    <w:rsid w:val="00E54C61"/>
    <w:rsid w:val="00E550BF"/>
    <w:rsid w:val="00E7067A"/>
    <w:rsid w:val="00E70E2B"/>
    <w:rsid w:val="00E728B5"/>
    <w:rsid w:val="00E72AB0"/>
    <w:rsid w:val="00E736EB"/>
    <w:rsid w:val="00E77883"/>
    <w:rsid w:val="00E8215C"/>
    <w:rsid w:val="00E90C99"/>
    <w:rsid w:val="00E92237"/>
    <w:rsid w:val="00E94133"/>
    <w:rsid w:val="00E9488A"/>
    <w:rsid w:val="00E96C0D"/>
    <w:rsid w:val="00EA3D9E"/>
    <w:rsid w:val="00EA70C1"/>
    <w:rsid w:val="00EB040D"/>
    <w:rsid w:val="00EC22FA"/>
    <w:rsid w:val="00EC5BED"/>
    <w:rsid w:val="00ED7F9D"/>
    <w:rsid w:val="00EE027A"/>
    <w:rsid w:val="00EF34A4"/>
    <w:rsid w:val="00EF6621"/>
    <w:rsid w:val="00F0509E"/>
    <w:rsid w:val="00F10B5C"/>
    <w:rsid w:val="00F12CAB"/>
    <w:rsid w:val="00F1635E"/>
    <w:rsid w:val="00F16D14"/>
    <w:rsid w:val="00F21C02"/>
    <w:rsid w:val="00F22F10"/>
    <w:rsid w:val="00F241E0"/>
    <w:rsid w:val="00F31458"/>
    <w:rsid w:val="00F3312D"/>
    <w:rsid w:val="00F42100"/>
    <w:rsid w:val="00F43651"/>
    <w:rsid w:val="00F4464C"/>
    <w:rsid w:val="00F56BBC"/>
    <w:rsid w:val="00F574C7"/>
    <w:rsid w:val="00F63D52"/>
    <w:rsid w:val="00F66EC8"/>
    <w:rsid w:val="00F67DAA"/>
    <w:rsid w:val="00F702F3"/>
    <w:rsid w:val="00F71DD9"/>
    <w:rsid w:val="00F72BE8"/>
    <w:rsid w:val="00F7641A"/>
    <w:rsid w:val="00F85169"/>
    <w:rsid w:val="00F92343"/>
    <w:rsid w:val="00FA582C"/>
    <w:rsid w:val="00FB5F5F"/>
    <w:rsid w:val="00FD62B4"/>
    <w:rsid w:val="00FE42BE"/>
    <w:rsid w:val="00FE5892"/>
    <w:rsid w:val="00FF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99"/>
    <w:pPr>
      <w:spacing w:after="200" w:line="276" w:lineRule="auto"/>
    </w:pPr>
    <w:rPr>
      <w:sz w:val="22"/>
      <w:szCs w:val="22"/>
    </w:rPr>
  </w:style>
  <w:style w:type="paragraph" w:styleId="Heading1">
    <w:name w:val="heading 1"/>
    <w:basedOn w:val="Normal"/>
    <w:next w:val="Normal"/>
    <w:link w:val="Heading1Char"/>
    <w:uiPriority w:val="9"/>
    <w:qFormat/>
    <w:rsid w:val="00E72AB0"/>
    <w:pPr>
      <w:keepNext/>
      <w:spacing w:before="240" w:after="60"/>
      <w:outlineLvl w:val="0"/>
    </w:pPr>
    <w:rPr>
      <w:rFonts w:eastAsia="MS Gothic"/>
      <w:b/>
      <w:bCs/>
      <w:kern w:val="32"/>
      <w:sz w:val="32"/>
      <w:szCs w:val="32"/>
    </w:rPr>
  </w:style>
  <w:style w:type="paragraph" w:styleId="Heading2">
    <w:name w:val="heading 2"/>
    <w:basedOn w:val="Normal"/>
    <w:next w:val="Normal"/>
    <w:link w:val="Heading2Char"/>
    <w:uiPriority w:val="9"/>
    <w:unhideWhenUsed/>
    <w:qFormat/>
    <w:rsid w:val="00090FF4"/>
    <w:pPr>
      <w:keepNext/>
      <w:spacing w:before="240" w:after="60"/>
      <w:outlineLvl w:val="1"/>
    </w:pPr>
    <w:rPr>
      <w:rFonts w:eastAsia="MS Gothic"/>
      <w:b/>
      <w:bCs/>
      <w:i/>
      <w:iCs/>
      <w:sz w:val="28"/>
      <w:szCs w:val="28"/>
    </w:rPr>
  </w:style>
  <w:style w:type="paragraph" w:styleId="Heading3">
    <w:name w:val="heading 3"/>
    <w:basedOn w:val="Normal"/>
    <w:next w:val="Normal"/>
    <w:link w:val="Heading3Char"/>
    <w:uiPriority w:val="9"/>
    <w:unhideWhenUsed/>
    <w:qFormat/>
    <w:rsid w:val="00BB0BFF"/>
    <w:pPr>
      <w:keepNext/>
      <w:spacing w:before="80" w:after="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3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F13D5"/>
    <w:pPr>
      <w:ind w:left="720"/>
      <w:contextualSpacing/>
    </w:pPr>
  </w:style>
  <w:style w:type="paragraph" w:styleId="Header">
    <w:name w:val="header"/>
    <w:basedOn w:val="Normal"/>
    <w:link w:val="HeaderChar"/>
    <w:uiPriority w:val="99"/>
    <w:unhideWhenUsed/>
    <w:rsid w:val="000C5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1D1"/>
  </w:style>
  <w:style w:type="paragraph" w:styleId="Footer">
    <w:name w:val="footer"/>
    <w:basedOn w:val="Normal"/>
    <w:link w:val="FooterChar"/>
    <w:uiPriority w:val="99"/>
    <w:unhideWhenUsed/>
    <w:rsid w:val="000C5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1D1"/>
  </w:style>
  <w:style w:type="paragraph" w:styleId="BalloonText">
    <w:name w:val="Balloon Text"/>
    <w:basedOn w:val="Normal"/>
    <w:link w:val="BalloonTextChar"/>
    <w:uiPriority w:val="99"/>
    <w:semiHidden/>
    <w:unhideWhenUsed/>
    <w:rsid w:val="000C51D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C51D1"/>
    <w:rPr>
      <w:rFonts w:ascii="Tahoma" w:hAnsi="Tahoma" w:cs="Tahoma"/>
      <w:sz w:val="16"/>
      <w:szCs w:val="16"/>
    </w:rPr>
  </w:style>
  <w:style w:type="character" w:styleId="Hyperlink">
    <w:name w:val="Hyperlink"/>
    <w:uiPriority w:val="99"/>
    <w:unhideWhenUsed/>
    <w:rsid w:val="001C0AAD"/>
    <w:rPr>
      <w:color w:val="0000FF"/>
      <w:u w:val="single"/>
    </w:rPr>
  </w:style>
  <w:style w:type="character" w:styleId="PlaceholderText">
    <w:name w:val="Placeholder Text"/>
    <w:uiPriority w:val="99"/>
    <w:semiHidden/>
    <w:rsid w:val="00711558"/>
    <w:rPr>
      <w:color w:val="808080"/>
    </w:rPr>
  </w:style>
  <w:style w:type="paragraph" w:styleId="CommentText">
    <w:name w:val="annotation text"/>
    <w:basedOn w:val="Normal"/>
    <w:link w:val="CommentTextChar"/>
    <w:uiPriority w:val="99"/>
    <w:semiHidden/>
    <w:unhideWhenUsed/>
    <w:rsid w:val="00350325"/>
    <w:pPr>
      <w:spacing w:line="240" w:lineRule="auto"/>
    </w:pPr>
    <w:rPr>
      <w:sz w:val="20"/>
      <w:szCs w:val="20"/>
    </w:rPr>
  </w:style>
  <w:style w:type="character" w:customStyle="1" w:styleId="CommentTextChar">
    <w:name w:val="Comment Text Char"/>
    <w:link w:val="CommentText"/>
    <w:uiPriority w:val="99"/>
    <w:semiHidden/>
    <w:rsid w:val="00350325"/>
    <w:rPr>
      <w:sz w:val="20"/>
      <w:szCs w:val="20"/>
    </w:rPr>
  </w:style>
  <w:style w:type="character" w:styleId="CommentReference">
    <w:name w:val="annotation reference"/>
    <w:uiPriority w:val="99"/>
    <w:semiHidden/>
    <w:unhideWhenUsed/>
    <w:rsid w:val="00F66EC8"/>
    <w:rPr>
      <w:sz w:val="16"/>
      <w:szCs w:val="16"/>
    </w:rPr>
  </w:style>
  <w:style w:type="paragraph" w:styleId="CommentSubject">
    <w:name w:val="annotation subject"/>
    <w:basedOn w:val="CommentText"/>
    <w:next w:val="CommentText"/>
    <w:link w:val="CommentSubjectChar"/>
    <w:uiPriority w:val="99"/>
    <w:semiHidden/>
    <w:unhideWhenUsed/>
    <w:rsid w:val="00F66EC8"/>
    <w:rPr>
      <w:b/>
      <w:bCs/>
    </w:rPr>
  </w:style>
  <w:style w:type="character" w:customStyle="1" w:styleId="CommentSubjectChar">
    <w:name w:val="Comment Subject Char"/>
    <w:link w:val="CommentSubject"/>
    <w:uiPriority w:val="99"/>
    <w:semiHidden/>
    <w:rsid w:val="00F66EC8"/>
    <w:rPr>
      <w:b/>
      <w:bCs/>
      <w:sz w:val="20"/>
      <w:szCs w:val="20"/>
    </w:rPr>
  </w:style>
  <w:style w:type="paragraph" w:styleId="Revision">
    <w:name w:val="Revision"/>
    <w:hidden/>
    <w:uiPriority w:val="99"/>
    <w:semiHidden/>
    <w:rsid w:val="00F66EC8"/>
    <w:rPr>
      <w:sz w:val="22"/>
      <w:szCs w:val="22"/>
    </w:rPr>
  </w:style>
  <w:style w:type="paragraph" w:styleId="NormalWeb">
    <w:name w:val="Normal (Web)"/>
    <w:basedOn w:val="Normal"/>
    <w:uiPriority w:val="99"/>
    <w:unhideWhenUsed/>
    <w:rsid w:val="00074451"/>
    <w:pPr>
      <w:spacing w:before="100" w:beforeAutospacing="1" w:after="100" w:afterAutospacing="1" w:line="240" w:lineRule="auto"/>
    </w:pPr>
    <w:rPr>
      <w:rFonts w:ascii="Tahoma" w:eastAsia="Times New Roman" w:hAnsi="Tahoma" w:cs="Tahoma"/>
      <w:color w:val="000000"/>
      <w:sz w:val="17"/>
      <w:szCs w:val="17"/>
    </w:rPr>
  </w:style>
  <w:style w:type="character" w:customStyle="1" w:styleId="Heading1Char">
    <w:name w:val="Heading 1 Char"/>
    <w:basedOn w:val="DefaultParagraphFont"/>
    <w:link w:val="Heading1"/>
    <w:uiPriority w:val="9"/>
    <w:rsid w:val="00E72AB0"/>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rsid w:val="00090FF4"/>
    <w:rPr>
      <w:rFonts w:ascii="Calibri" w:eastAsia="MS Gothic" w:hAnsi="Calibri" w:cs="Times New Roman"/>
      <w:b/>
      <w:bCs/>
      <w:i/>
      <w:iCs/>
      <w:sz w:val="28"/>
      <w:szCs w:val="28"/>
    </w:rPr>
  </w:style>
  <w:style w:type="character" w:customStyle="1" w:styleId="Heading3Char">
    <w:name w:val="Heading 3 Char"/>
    <w:basedOn w:val="DefaultParagraphFont"/>
    <w:link w:val="Heading3"/>
    <w:uiPriority w:val="9"/>
    <w:rsid w:val="00BB0BFF"/>
    <w:rPr>
      <w:rFonts w:ascii="Calibri" w:eastAsia="MS Gothic" w:hAnsi="Calibri" w:cs="Times New Roman"/>
      <w:b/>
      <w:bCs/>
      <w:sz w:val="26"/>
      <w:szCs w:val="26"/>
    </w:rPr>
  </w:style>
  <w:style w:type="character" w:styleId="FollowedHyperlink">
    <w:name w:val="FollowedHyperlink"/>
    <w:basedOn w:val="DefaultParagraphFont"/>
    <w:uiPriority w:val="99"/>
    <w:semiHidden/>
    <w:unhideWhenUsed/>
    <w:rsid w:val="009E1786"/>
    <w:rPr>
      <w:color w:val="800080" w:themeColor="followedHyperlink"/>
      <w:u w:val="single"/>
    </w:rPr>
  </w:style>
  <w:style w:type="paragraph" w:customStyle="1" w:styleId="Default">
    <w:name w:val="Default"/>
    <w:rsid w:val="009E1786"/>
    <w:pPr>
      <w:autoSpaceDE w:val="0"/>
      <w:autoSpaceDN w:val="0"/>
      <w:adjustRightInd w:val="0"/>
    </w:pPr>
    <w:rPr>
      <w:rFonts w:ascii="Arial" w:hAnsi="Arial" w:cs="Arial"/>
      <w:color w:val="000000"/>
      <w:sz w:val="24"/>
      <w:szCs w:val="24"/>
    </w:rPr>
  </w:style>
  <w:style w:type="paragraph" w:styleId="NoSpacing">
    <w:name w:val="No Spacing"/>
    <w:uiPriority w:val="1"/>
    <w:qFormat/>
    <w:rsid w:val="0050548D"/>
    <w:rPr>
      <w:rFonts w:eastAsia="Times New Roman"/>
      <w:sz w:val="22"/>
      <w:szCs w:val="22"/>
    </w:rPr>
  </w:style>
  <w:style w:type="character" w:customStyle="1" w:styleId="apple-converted-space">
    <w:name w:val="apple-converted-space"/>
    <w:basedOn w:val="DefaultParagraphFont"/>
    <w:rsid w:val="00AC1A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99"/>
    <w:pPr>
      <w:spacing w:after="200" w:line="276" w:lineRule="auto"/>
    </w:pPr>
    <w:rPr>
      <w:sz w:val="22"/>
      <w:szCs w:val="22"/>
    </w:rPr>
  </w:style>
  <w:style w:type="paragraph" w:styleId="Heading1">
    <w:name w:val="heading 1"/>
    <w:basedOn w:val="Normal"/>
    <w:next w:val="Normal"/>
    <w:link w:val="Heading1Char"/>
    <w:uiPriority w:val="9"/>
    <w:qFormat/>
    <w:rsid w:val="00E72AB0"/>
    <w:pPr>
      <w:keepNext/>
      <w:spacing w:before="240" w:after="60"/>
      <w:outlineLvl w:val="0"/>
    </w:pPr>
    <w:rPr>
      <w:rFonts w:eastAsia="MS Gothic"/>
      <w:b/>
      <w:bCs/>
      <w:kern w:val="32"/>
      <w:sz w:val="32"/>
      <w:szCs w:val="32"/>
    </w:rPr>
  </w:style>
  <w:style w:type="paragraph" w:styleId="Heading2">
    <w:name w:val="heading 2"/>
    <w:basedOn w:val="Normal"/>
    <w:next w:val="Normal"/>
    <w:link w:val="Heading2Char"/>
    <w:uiPriority w:val="9"/>
    <w:unhideWhenUsed/>
    <w:qFormat/>
    <w:rsid w:val="00090FF4"/>
    <w:pPr>
      <w:keepNext/>
      <w:spacing w:before="240" w:after="60"/>
      <w:outlineLvl w:val="1"/>
    </w:pPr>
    <w:rPr>
      <w:rFonts w:eastAsia="MS Gothic"/>
      <w:b/>
      <w:bCs/>
      <w:i/>
      <w:iCs/>
      <w:sz w:val="28"/>
      <w:szCs w:val="28"/>
    </w:rPr>
  </w:style>
  <w:style w:type="paragraph" w:styleId="Heading3">
    <w:name w:val="heading 3"/>
    <w:basedOn w:val="Normal"/>
    <w:next w:val="Normal"/>
    <w:link w:val="Heading3Char"/>
    <w:uiPriority w:val="9"/>
    <w:unhideWhenUsed/>
    <w:qFormat/>
    <w:rsid w:val="00BB0BFF"/>
    <w:pPr>
      <w:keepNext/>
      <w:spacing w:before="80" w:after="0"/>
      <w:outlineLvl w:val="2"/>
    </w:pPr>
    <w:rPr>
      <w:rFonts w:eastAsia="MS Gothic"/>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3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F13D5"/>
    <w:pPr>
      <w:ind w:left="720"/>
      <w:contextualSpacing/>
    </w:pPr>
  </w:style>
  <w:style w:type="paragraph" w:styleId="Header">
    <w:name w:val="header"/>
    <w:basedOn w:val="Normal"/>
    <w:link w:val="HeaderChar"/>
    <w:uiPriority w:val="99"/>
    <w:unhideWhenUsed/>
    <w:rsid w:val="000C5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1D1"/>
  </w:style>
  <w:style w:type="paragraph" w:styleId="Footer">
    <w:name w:val="footer"/>
    <w:basedOn w:val="Normal"/>
    <w:link w:val="FooterChar"/>
    <w:uiPriority w:val="99"/>
    <w:unhideWhenUsed/>
    <w:rsid w:val="000C5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1D1"/>
  </w:style>
  <w:style w:type="paragraph" w:styleId="BalloonText">
    <w:name w:val="Balloon Text"/>
    <w:basedOn w:val="Normal"/>
    <w:link w:val="BalloonTextChar"/>
    <w:uiPriority w:val="99"/>
    <w:semiHidden/>
    <w:unhideWhenUsed/>
    <w:rsid w:val="000C51D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C51D1"/>
    <w:rPr>
      <w:rFonts w:ascii="Tahoma" w:hAnsi="Tahoma" w:cs="Tahoma"/>
      <w:sz w:val="16"/>
      <w:szCs w:val="16"/>
    </w:rPr>
  </w:style>
  <w:style w:type="character" w:styleId="Hyperlink">
    <w:name w:val="Hyperlink"/>
    <w:uiPriority w:val="99"/>
    <w:unhideWhenUsed/>
    <w:rsid w:val="001C0AAD"/>
    <w:rPr>
      <w:color w:val="0000FF"/>
      <w:u w:val="single"/>
    </w:rPr>
  </w:style>
  <w:style w:type="character" w:styleId="PlaceholderText">
    <w:name w:val="Placeholder Text"/>
    <w:uiPriority w:val="99"/>
    <w:semiHidden/>
    <w:rsid w:val="00711558"/>
    <w:rPr>
      <w:color w:val="808080"/>
    </w:rPr>
  </w:style>
  <w:style w:type="paragraph" w:styleId="CommentText">
    <w:name w:val="annotation text"/>
    <w:basedOn w:val="Normal"/>
    <w:link w:val="CommentTextChar"/>
    <w:uiPriority w:val="99"/>
    <w:semiHidden/>
    <w:unhideWhenUsed/>
    <w:rsid w:val="00350325"/>
    <w:pPr>
      <w:spacing w:line="240" w:lineRule="auto"/>
    </w:pPr>
    <w:rPr>
      <w:sz w:val="20"/>
      <w:szCs w:val="20"/>
    </w:rPr>
  </w:style>
  <w:style w:type="character" w:customStyle="1" w:styleId="CommentTextChar">
    <w:name w:val="Comment Text Char"/>
    <w:link w:val="CommentText"/>
    <w:uiPriority w:val="99"/>
    <w:semiHidden/>
    <w:rsid w:val="00350325"/>
    <w:rPr>
      <w:sz w:val="20"/>
      <w:szCs w:val="20"/>
    </w:rPr>
  </w:style>
  <w:style w:type="character" w:styleId="CommentReference">
    <w:name w:val="annotation reference"/>
    <w:uiPriority w:val="99"/>
    <w:semiHidden/>
    <w:unhideWhenUsed/>
    <w:rsid w:val="00F66EC8"/>
    <w:rPr>
      <w:sz w:val="16"/>
      <w:szCs w:val="16"/>
    </w:rPr>
  </w:style>
  <w:style w:type="paragraph" w:styleId="CommentSubject">
    <w:name w:val="annotation subject"/>
    <w:basedOn w:val="CommentText"/>
    <w:next w:val="CommentText"/>
    <w:link w:val="CommentSubjectChar"/>
    <w:uiPriority w:val="99"/>
    <w:semiHidden/>
    <w:unhideWhenUsed/>
    <w:rsid w:val="00F66EC8"/>
    <w:rPr>
      <w:b/>
      <w:bCs/>
    </w:rPr>
  </w:style>
  <w:style w:type="character" w:customStyle="1" w:styleId="CommentSubjectChar">
    <w:name w:val="Comment Subject Char"/>
    <w:link w:val="CommentSubject"/>
    <w:uiPriority w:val="99"/>
    <w:semiHidden/>
    <w:rsid w:val="00F66EC8"/>
    <w:rPr>
      <w:b/>
      <w:bCs/>
      <w:sz w:val="20"/>
      <w:szCs w:val="20"/>
    </w:rPr>
  </w:style>
  <w:style w:type="paragraph" w:styleId="Revision">
    <w:name w:val="Revision"/>
    <w:hidden/>
    <w:uiPriority w:val="99"/>
    <w:semiHidden/>
    <w:rsid w:val="00F66EC8"/>
    <w:rPr>
      <w:sz w:val="22"/>
      <w:szCs w:val="22"/>
    </w:rPr>
  </w:style>
  <w:style w:type="paragraph" w:styleId="NormalWeb">
    <w:name w:val="Normal (Web)"/>
    <w:basedOn w:val="Normal"/>
    <w:uiPriority w:val="99"/>
    <w:unhideWhenUsed/>
    <w:rsid w:val="00074451"/>
    <w:pPr>
      <w:spacing w:before="100" w:beforeAutospacing="1" w:after="100" w:afterAutospacing="1" w:line="240" w:lineRule="auto"/>
    </w:pPr>
    <w:rPr>
      <w:rFonts w:ascii="Tahoma" w:eastAsia="Times New Roman" w:hAnsi="Tahoma" w:cs="Tahoma"/>
      <w:color w:val="000000"/>
      <w:sz w:val="17"/>
      <w:szCs w:val="17"/>
    </w:rPr>
  </w:style>
  <w:style w:type="character" w:customStyle="1" w:styleId="Heading1Char">
    <w:name w:val="Heading 1 Char"/>
    <w:basedOn w:val="DefaultParagraphFont"/>
    <w:link w:val="Heading1"/>
    <w:uiPriority w:val="9"/>
    <w:rsid w:val="00E72AB0"/>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rsid w:val="00090FF4"/>
    <w:rPr>
      <w:rFonts w:ascii="Calibri" w:eastAsia="MS Gothic" w:hAnsi="Calibri" w:cs="Times New Roman"/>
      <w:b/>
      <w:bCs/>
      <w:i/>
      <w:iCs/>
      <w:sz w:val="28"/>
      <w:szCs w:val="28"/>
    </w:rPr>
  </w:style>
  <w:style w:type="character" w:customStyle="1" w:styleId="Heading3Char">
    <w:name w:val="Heading 3 Char"/>
    <w:basedOn w:val="DefaultParagraphFont"/>
    <w:link w:val="Heading3"/>
    <w:uiPriority w:val="9"/>
    <w:rsid w:val="00BB0BFF"/>
    <w:rPr>
      <w:rFonts w:ascii="Calibri" w:eastAsia="MS Gothic" w:hAnsi="Calibri" w:cs="Times New Roman"/>
      <w:b/>
      <w:bCs/>
      <w:sz w:val="26"/>
      <w:szCs w:val="26"/>
    </w:rPr>
  </w:style>
  <w:style w:type="character" w:styleId="FollowedHyperlink">
    <w:name w:val="FollowedHyperlink"/>
    <w:basedOn w:val="DefaultParagraphFont"/>
    <w:uiPriority w:val="99"/>
    <w:semiHidden/>
    <w:unhideWhenUsed/>
    <w:rsid w:val="009E1786"/>
    <w:rPr>
      <w:color w:val="800080" w:themeColor="followedHyperlink"/>
      <w:u w:val="single"/>
    </w:rPr>
  </w:style>
  <w:style w:type="paragraph" w:customStyle="1" w:styleId="Default">
    <w:name w:val="Default"/>
    <w:rsid w:val="009E1786"/>
    <w:pPr>
      <w:autoSpaceDE w:val="0"/>
      <w:autoSpaceDN w:val="0"/>
      <w:adjustRightInd w:val="0"/>
    </w:pPr>
    <w:rPr>
      <w:rFonts w:ascii="Arial" w:hAnsi="Arial" w:cs="Arial"/>
      <w:color w:val="000000"/>
      <w:sz w:val="24"/>
      <w:szCs w:val="24"/>
    </w:rPr>
  </w:style>
  <w:style w:type="paragraph" w:styleId="NoSpacing">
    <w:name w:val="No Spacing"/>
    <w:uiPriority w:val="1"/>
    <w:qFormat/>
    <w:rsid w:val="0050548D"/>
    <w:rPr>
      <w:rFonts w:eastAsia="Times New Roman"/>
      <w:sz w:val="22"/>
      <w:szCs w:val="22"/>
    </w:rPr>
  </w:style>
  <w:style w:type="character" w:customStyle="1" w:styleId="apple-converted-space">
    <w:name w:val="apple-converted-space"/>
    <w:basedOn w:val="DefaultParagraphFont"/>
    <w:rsid w:val="00AC1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551914">
      <w:bodyDiv w:val="1"/>
      <w:marLeft w:val="0"/>
      <w:marRight w:val="0"/>
      <w:marTop w:val="0"/>
      <w:marBottom w:val="0"/>
      <w:divBdr>
        <w:top w:val="none" w:sz="0" w:space="0" w:color="auto"/>
        <w:left w:val="none" w:sz="0" w:space="0" w:color="auto"/>
        <w:bottom w:val="none" w:sz="0" w:space="0" w:color="auto"/>
        <w:right w:val="none" w:sz="0" w:space="0" w:color="auto"/>
      </w:divBdr>
    </w:div>
    <w:div w:id="771972627">
      <w:bodyDiv w:val="1"/>
      <w:marLeft w:val="0"/>
      <w:marRight w:val="0"/>
      <w:marTop w:val="0"/>
      <w:marBottom w:val="0"/>
      <w:divBdr>
        <w:top w:val="none" w:sz="0" w:space="0" w:color="auto"/>
        <w:left w:val="none" w:sz="0" w:space="0" w:color="auto"/>
        <w:bottom w:val="none" w:sz="0" w:space="0" w:color="auto"/>
        <w:right w:val="none" w:sz="0" w:space="0" w:color="auto"/>
      </w:divBdr>
      <w:divsChild>
        <w:div w:id="1282224286">
          <w:marLeft w:val="0"/>
          <w:marRight w:val="0"/>
          <w:marTop w:val="0"/>
          <w:marBottom w:val="0"/>
          <w:divBdr>
            <w:top w:val="none" w:sz="0" w:space="0" w:color="auto"/>
            <w:left w:val="none" w:sz="0" w:space="0" w:color="auto"/>
            <w:bottom w:val="none" w:sz="0" w:space="0" w:color="auto"/>
            <w:right w:val="none" w:sz="0" w:space="0" w:color="auto"/>
          </w:divBdr>
          <w:divsChild>
            <w:div w:id="1911303590">
              <w:marLeft w:val="0"/>
              <w:marRight w:val="0"/>
              <w:marTop w:val="900"/>
              <w:marBottom w:val="0"/>
              <w:divBdr>
                <w:top w:val="none" w:sz="0" w:space="0" w:color="auto"/>
                <w:left w:val="none" w:sz="0" w:space="0" w:color="auto"/>
                <w:bottom w:val="none" w:sz="0" w:space="0" w:color="auto"/>
                <w:right w:val="none" w:sz="0" w:space="0" w:color="auto"/>
              </w:divBdr>
            </w:div>
          </w:divsChild>
        </w:div>
        <w:div w:id="161701235">
          <w:marLeft w:val="0"/>
          <w:marRight w:val="0"/>
          <w:marTop w:val="0"/>
          <w:marBottom w:val="0"/>
          <w:divBdr>
            <w:top w:val="none" w:sz="0" w:space="0" w:color="auto"/>
            <w:left w:val="none" w:sz="0" w:space="0" w:color="auto"/>
            <w:bottom w:val="none" w:sz="0" w:space="0" w:color="auto"/>
            <w:right w:val="none" w:sz="0" w:space="0" w:color="auto"/>
          </w:divBdr>
          <w:divsChild>
            <w:div w:id="907690910">
              <w:marLeft w:val="0"/>
              <w:marRight w:val="0"/>
              <w:marTop w:val="0"/>
              <w:marBottom w:val="0"/>
              <w:divBdr>
                <w:top w:val="none" w:sz="0" w:space="0" w:color="auto"/>
                <w:left w:val="none" w:sz="0" w:space="0" w:color="auto"/>
                <w:bottom w:val="none" w:sz="0" w:space="0" w:color="auto"/>
                <w:right w:val="none" w:sz="0" w:space="0" w:color="auto"/>
              </w:divBdr>
            </w:div>
            <w:div w:id="4359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3052">
      <w:bodyDiv w:val="1"/>
      <w:marLeft w:val="0"/>
      <w:marRight w:val="0"/>
      <w:marTop w:val="0"/>
      <w:marBottom w:val="0"/>
      <w:divBdr>
        <w:top w:val="none" w:sz="0" w:space="0" w:color="auto"/>
        <w:left w:val="none" w:sz="0" w:space="0" w:color="auto"/>
        <w:bottom w:val="none" w:sz="0" w:space="0" w:color="auto"/>
        <w:right w:val="none" w:sz="0" w:space="0" w:color="auto"/>
      </w:divBdr>
      <w:divsChild>
        <w:div w:id="61413055">
          <w:marLeft w:val="0"/>
          <w:marRight w:val="0"/>
          <w:marTop w:val="0"/>
          <w:marBottom w:val="0"/>
          <w:divBdr>
            <w:top w:val="none" w:sz="0" w:space="0" w:color="auto"/>
            <w:left w:val="none" w:sz="0" w:space="0" w:color="auto"/>
            <w:bottom w:val="none" w:sz="0" w:space="0" w:color="auto"/>
            <w:right w:val="none" w:sz="0" w:space="0" w:color="auto"/>
          </w:divBdr>
          <w:divsChild>
            <w:div w:id="1594895523">
              <w:marLeft w:val="0"/>
              <w:marRight w:val="0"/>
              <w:marTop w:val="0"/>
              <w:marBottom w:val="0"/>
              <w:divBdr>
                <w:top w:val="none" w:sz="0" w:space="0" w:color="auto"/>
                <w:left w:val="none" w:sz="0" w:space="0" w:color="auto"/>
                <w:bottom w:val="none" w:sz="0" w:space="0" w:color="auto"/>
                <w:right w:val="none" w:sz="0" w:space="0" w:color="auto"/>
              </w:divBdr>
              <w:divsChild>
                <w:div w:id="1875996252">
                  <w:marLeft w:val="0"/>
                  <w:marRight w:val="0"/>
                  <w:marTop w:val="0"/>
                  <w:marBottom w:val="0"/>
                  <w:divBdr>
                    <w:top w:val="none" w:sz="0" w:space="0" w:color="auto"/>
                    <w:left w:val="none" w:sz="0" w:space="0" w:color="auto"/>
                    <w:bottom w:val="none" w:sz="0" w:space="0" w:color="auto"/>
                    <w:right w:val="none" w:sz="0" w:space="0" w:color="auto"/>
                  </w:divBdr>
                  <w:divsChild>
                    <w:div w:id="536896468">
                      <w:marLeft w:val="0"/>
                      <w:marRight w:val="0"/>
                      <w:marTop w:val="0"/>
                      <w:marBottom w:val="0"/>
                      <w:divBdr>
                        <w:top w:val="none" w:sz="0" w:space="0" w:color="auto"/>
                        <w:left w:val="none" w:sz="0" w:space="0" w:color="auto"/>
                        <w:bottom w:val="none" w:sz="0" w:space="0" w:color="auto"/>
                        <w:right w:val="none" w:sz="0" w:space="0" w:color="auto"/>
                      </w:divBdr>
                      <w:divsChild>
                        <w:div w:id="2103142902">
                          <w:marLeft w:val="0"/>
                          <w:marRight w:val="0"/>
                          <w:marTop w:val="0"/>
                          <w:marBottom w:val="0"/>
                          <w:divBdr>
                            <w:top w:val="none" w:sz="0" w:space="0" w:color="auto"/>
                            <w:left w:val="none" w:sz="0" w:space="0" w:color="auto"/>
                            <w:bottom w:val="none" w:sz="0" w:space="0" w:color="auto"/>
                            <w:right w:val="none" w:sz="0" w:space="0" w:color="auto"/>
                          </w:divBdr>
                          <w:divsChild>
                            <w:div w:id="826091362">
                              <w:marLeft w:val="0"/>
                              <w:marRight w:val="0"/>
                              <w:marTop w:val="0"/>
                              <w:marBottom w:val="0"/>
                              <w:divBdr>
                                <w:top w:val="none" w:sz="0" w:space="0" w:color="auto"/>
                                <w:left w:val="none" w:sz="0" w:space="0" w:color="auto"/>
                                <w:bottom w:val="none" w:sz="0" w:space="0" w:color="auto"/>
                                <w:right w:val="none" w:sz="0" w:space="0" w:color="auto"/>
                              </w:divBdr>
                              <w:divsChild>
                                <w:div w:id="1559243660">
                                  <w:marLeft w:val="0"/>
                                  <w:marRight w:val="0"/>
                                  <w:marTop w:val="0"/>
                                  <w:marBottom w:val="0"/>
                                  <w:divBdr>
                                    <w:top w:val="none" w:sz="0" w:space="0" w:color="auto"/>
                                    <w:left w:val="none" w:sz="0" w:space="0" w:color="auto"/>
                                    <w:bottom w:val="none" w:sz="0" w:space="0" w:color="auto"/>
                                    <w:right w:val="none" w:sz="0" w:space="0" w:color="auto"/>
                                  </w:divBdr>
                                  <w:divsChild>
                                    <w:div w:id="838077066">
                                      <w:marLeft w:val="0"/>
                                      <w:marRight w:val="0"/>
                                      <w:marTop w:val="0"/>
                                      <w:marBottom w:val="0"/>
                                      <w:divBdr>
                                        <w:top w:val="none" w:sz="0" w:space="0" w:color="auto"/>
                                        <w:left w:val="none" w:sz="0" w:space="0" w:color="auto"/>
                                        <w:bottom w:val="none" w:sz="0" w:space="0" w:color="auto"/>
                                        <w:right w:val="none" w:sz="0" w:space="0" w:color="auto"/>
                                      </w:divBdr>
                                      <w:divsChild>
                                        <w:div w:id="1952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795763">
      <w:bodyDiv w:val="1"/>
      <w:marLeft w:val="0"/>
      <w:marRight w:val="0"/>
      <w:marTop w:val="0"/>
      <w:marBottom w:val="0"/>
      <w:divBdr>
        <w:top w:val="none" w:sz="0" w:space="0" w:color="auto"/>
        <w:left w:val="none" w:sz="0" w:space="0" w:color="auto"/>
        <w:bottom w:val="none" w:sz="0" w:space="0" w:color="auto"/>
        <w:right w:val="none" w:sz="0" w:space="0" w:color="auto"/>
      </w:divBdr>
    </w:div>
    <w:div w:id="158749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cc.edu/students/DTLS/students/skills/hardware_test.htm" TargetMode="External"/><Relationship Id="rId18" Type="http://schemas.openxmlformats.org/officeDocument/2006/relationships/hyperlink" Target="http://www.tcc.edu/lrc/" TargetMode="External"/><Relationship Id="rId26" Type="http://schemas.openxmlformats.org/officeDocument/2006/relationships/hyperlink" Target="http://www.tcc.edu/students/calendar/academic/index.htm" TargetMode="External"/><Relationship Id="rId3" Type="http://schemas.openxmlformats.org/officeDocument/2006/relationships/styles" Target="styles.xml"/><Relationship Id="rId21" Type="http://schemas.openxmlformats.org/officeDocument/2006/relationships/hyperlink" Target="http://www.tcc.edu"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tcc.edu/forms/handbook/" TargetMode="External"/><Relationship Id="rId25" Type="http://schemas.openxmlformats.org/officeDocument/2006/relationships/hyperlink" Target="http://www.tcc.edu/schedule/" TargetMode="External"/><Relationship Id="rId2" Type="http://schemas.openxmlformats.org/officeDocument/2006/relationships/numbering" Target="numbering.xml"/><Relationship Id="rId16" Type="http://schemas.openxmlformats.org/officeDocument/2006/relationships/hyperlink" Target="http://www.tcc.edu/students/specialized/disabilityservices/index.htm" TargetMode="External"/><Relationship Id="rId20" Type="http://schemas.openxmlformats.org/officeDocument/2006/relationships/hyperlink" Target="http://www.tcc.edu/students/dtl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bryan@tcc.edu" TargetMode="External"/><Relationship Id="rId24" Type="http://schemas.openxmlformats.org/officeDocument/2006/relationships/hyperlink" Target="http://www.tcc.edu/forms/catalog/" TargetMode="External"/><Relationship Id="rId5" Type="http://schemas.openxmlformats.org/officeDocument/2006/relationships/settings" Target="settings.xml"/><Relationship Id="rId15" Type="http://schemas.openxmlformats.org/officeDocument/2006/relationships/hyperlink" Target="http://www.tcc.edu/students/calendar/academic/Dynamic.htm" TargetMode="External"/><Relationship Id="rId23" Type="http://schemas.openxmlformats.org/officeDocument/2006/relationships/hyperlink" Target="http://www.tcc.edu/forms/handbook/" TargetMode="External"/><Relationship Id="rId28" Type="http://schemas.openxmlformats.org/officeDocument/2006/relationships/header" Target="header1.xml"/><Relationship Id="rId10" Type="http://schemas.openxmlformats.org/officeDocument/2006/relationships/hyperlink" Target="http://learn.vccs.edu" TargetMode="External"/><Relationship Id="rId19" Type="http://schemas.openxmlformats.org/officeDocument/2006/relationships/hyperlink" Target="http://www.tcc.edu/lrc/"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cc.edu/students/DTLS/students/strategies_success/netique_success.htm" TargetMode="External"/><Relationship Id="rId22" Type="http://schemas.openxmlformats.org/officeDocument/2006/relationships/hyperlink" Target="https://tcc.my.vccs.edu/jsp/home.jsp" TargetMode="External"/><Relationship Id="rId27" Type="http://schemas.openxmlformats.org/officeDocument/2006/relationships/hyperlink" Target="http://www.tcc.edu/students/dtl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A94F4-94C7-4682-A7B2-0D63927BB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4442</Words>
  <Characters>25323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Tidewater Community College</Company>
  <LinksUpToDate>false</LinksUpToDate>
  <CharactersWithSpaces>29706</CharactersWithSpaces>
  <SharedDoc>false</SharedDoc>
  <HLinks>
    <vt:vector size="12" baseType="variant">
      <vt:variant>
        <vt:i4>4653128</vt:i4>
      </vt:variant>
      <vt:variant>
        <vt:i4>27</vt:i4>
      </vt:variant>
      <vt:variant>
        <vt:i4>0</vt:i4>
      </vt:variant>
      <vt:variant>
        <vt:i4>5</vt:i4>
      </vt:variant>
      <vt:variant>
        <vt:lpwstr>http://www.tcc.edu/students/specialized/disabilityservices/index.htm</vt:lpwstr>
      </vt:variant>
      <vt:variant>
        <vt:lpwstr/>
      </vt:variant>
      <vt:variant>
        <vt:i4>1507376</vt:i4>
      </vt:variant>
      <vt:variant>
        <vt:i4>24</vt:i4>
      </vt:variant>
      <vt:variant>
        <vt:i4>0</vt:i4>
      </vt:variant>
      <vt:variant>
        <vt:i4>5</vt:i4>
      </vt:variant>
      <vt:variant>
        <vt:lpwstr>http://learn.vccs.edu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rmilloy</dc:creator>
  <cp:lastModifiedBy>TCC User</cp:lastModifiedBy>
  <cp:revision>2</cp:revision>
  <cp:lastPrinted>2013-12-23T16:51:00Z</cp:lastPrinted>
  <dcterms:created xsi:type="dcterms:W3CDTF">2014-01-07T18:20:00Z</dcterms:created>
  <dcterms:modified xsi:type="dcterms:W3CDTF">2014-01-07T18:20:00Z</dcterms:modified>
</cp:coreProperties>
</file>